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24" w:rsidRDefault="00161B24" w:rsidP="00937660">
      <w:pPr>
        <w:rPr>
          <w:b/>
          <w:color w:val="1F497D" w:themeColor="text2"/>
          <w:sz w:val="32"/>
          <w:szCs w:val="32"/>
        </w:rPr>
      </w:pPr>
      <w:r>
        <w:rPr>
          <w:noProof/>
        </w:rPr>
        <w:drawing>
          <wp:anchor distT="0" distB="0" distL="114300" distR="114300" simplePos="0" relativeHeight="251659264" behindDoc="0" locked="0" layoutInCell="1" allowOverlap="1">
            <wp:simplePos x="0" y="0"/>
            <wp:positionH relativeFrom="margin">
              <wp:posOffset>844550</wp:posOffset>
            </wp:positionH>
            <wp:positionV relativeFrom="margin">
              <wp:posOffset>-19050</wp:posOffset>
            </wp:positionV>
            <wp:extent cx="4238625" cy="933450"/>
            <wp:effectExtent l="19050" t="0" r="9525" b="0"/>
            <wp:wrapSquare wrapText="bothSides"/>
            <wp:docPr id="1" name="Picture 1" descr="Center of Excellence for Information and Computing Technolog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of Excellence for Information and Computing Technology"/>
                    <pic:cNvPicPr>
                      <a:picLocks noChangeAspect="1" noChangeArrowheads="1"/>
                    </pic:cNvPicPr>
                  </pic:nvPicPr>
                  <pic:blipFill>
                    <a:blip r:embed="rId8" cstate="print"/>
                    <a:srcRect/>
                    <a:stretch>
                      <a:fillRect/>
                    </a:stretch>
                  </pic:blipFill>
                  <pic:spPr bwMode="auto">
                    <a:xfrm>
                      <a:off x="0" y="0"/>
                      <a:ext cx="4238625" cy="933450"/>
                    </a:xfrm>
                    <a:prstGeom prst="rect">
                      <a:avLst/>
                    </a:prstGeom>
                    <a:noFill/>
                    <a:ln w="9525">
                      <a:noFill/>
                      <a:miter lim="800000"/>
                      <a:headEnd/>
                      <a:tailEnd/>
                    </a:ln>
                  </pic:spPr>
                </pic:pic>
              </a:graphicData>
            </a:graphic>
          </wp:anchor>
        </w:drawing>
      </w:r>
    </w:p>
    <w:p w:rsidR="00937660" w:rsidRDefault="00937660" w:rsidP="00B009A1">
      <w:pPr>
        <w:spacing w:after="0" w:line="240" w:lineRule="auto"/>
        <w:rPr>
          <w:b/>
          <w:color w:val="C00000"/>
          <w:sz w:val="44"/>
          <w:szCs w:val="44"/>
        </w:rPr>
      </w:pPr>
    </w:p>
    <w:p w:rsidR="00937660" w:rsidRDefault="00937660" w:rsidP="00B009A1">
      <w:pPr>
        <w:spacing w:after="0" w:line="240" w:lineRule="auto"/>
        <w:rPr>
          <w:b/>
          <w:color w:val="C00000"/>
          <w:sz w:val="44"/>
          <w:szCs w:val="44"/>
        </w:rPr>
      </w:pPr>
    </w:p>
    <w:p w:rsidR="00937660" w:rsidRDefault="00441FC0" w:rsidP="00441FC0">
      <w:pPr>
        <w:spacing w:after="0" w:line="240" w:lineRule="auto"/>
        <w:jc w:val="center"/>
        <w:rPr>
          <w:b/>
          <w:color w:val="C00000"/>
          <w:sz w:val="44"/>
          <w:szCs w:val="44"/>
        </w:rPr>
      </w:pPr>
      <w:r>
        <w:rPr>
          <w:b/>
          <w:noProof/>
          <w:color w:val="C00000"/>
          <w:sz w:val="44"/>
          <w:szCs w:val="44"/>
        </w:rPr>
        <w:drawing>
          <wp:inline distT="0" distB="0" distL="0" distR="0">
            <wp:extent cx="3181350" cy="2120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d of Summ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4385" cy="2122923"/>
                    </a:xfrm>
                    <a:prstGeom prst="rect">
                      <a:avLst/>
                    </a:prstGeom>
                  </pic:spPr>
                </pic:pic>
              </a:graphicData>
            </a:graphic>
          </wp:inline>
        </w:drawing>
      </w:r>
    </w:p>
    <w:p w:rsidR="008E7D7F" w:rsidRDefault="00EB3864" w:rsidP="00B009A1">
      <w:pPr>
        <w:spacing w:after="0" w:line="240" w:lineRule="auto"/>
        <w:rPr>
          <w:b/>
          <w:color w:val="4F6228" w:themeColor="accent3" w:themeShade="80"/>
          <w:sz w:val="44"/>
          <w:szCs w:val="44"/>
        </w:rPr>
      </w:pPr>
      <w:r>
        <w:rPr>
          <w:b/>
          <w:color w:val="4F6228" w:themeColor="accent3" w:themeShade="80"/>
          <w:sz w:val="44"/>
          <w:szCs w:val="44"/>
        </w:rPr>
        <w:tab/>
      </w:r>
    </w:p>
    <w:p w:rsidR="00B009A1" w:rsidRPr="00441FC0" w:rsidRDefault="00B009A1" w:rsidP="00441FC0">
      <w:pPr>
        <w:spacing w:after="0" w:line="240" w:lineRule="auto"/>
        <w:jc w:val="center"/>
        <w:rPr>
          <w:b/>
          <w:color w:val="A6A6A6" w:themeColor="background1" w:themeShade="A6"/>
          <w:sz w:val="48"/>
          <w:szCs w:val="48"/>
          <w14:shadow w14:blurRad="50800" w14:dist="38100" w14:dir="2700000" w14:sx="100000" w14:sy="100000" w14:kx="0" w14:ky="0" w14:algn="tl">
            <w14:srgbClr w14:val="000000">
              <w14:alpha w14:val="60000"/>
            </w14:srgbClr>
          </w14:shadow>
        </w:rPr>
      </w:pPr>
      <w:r w:rsidRPr="00441FC0">
        <w:rPr>
          <w:b/>
          <w:color w:val="A6A6A6" w:themeColor="background1" w:themeShade="A6"/>
          <w:sz w:val="48"/>
          <w:szCs w:val="48"/>
          <w14:shadow w14:blurRad="50800" w14:dist="38100" w14:dir="2700000" w14:sx="100000" w14:sy="100000" w14:kx="0" w14:ky="0" w14:algn="tl">
            <w14:srgbClr w14:val="000000">
              <w14:alpha w14:val="60000"/>
            </w14:srgbClr>
          </w14:shadow>
        </w:rPr>
        <w:t xml:space="preserve">Updates &amp; News for </w:t>
      </w:r>
      <w:r w:rsidR="00441FC0" w:rsidRPr="00441FC0">
        <w:rPr>
          <w:b/>
          <w:color w:val="A6A6A6" w:themeColor="background1" w:themeShade="A6"/>
          <w:sz w:val="48"/>
          <w:szCs w:val="48"/>
          <w14:shadow w14:blurRad="50800" w14:dist="38100" w14:dir="2700000" w14:sx="100000" w14:sy="100000" w14:kx="0" w14:ky="0" w14:algn="tl">
            <w14:srgbClr w14:val="000000">
              <w14:alpha w14:val="60000"/>
            </w14:srgbClr>
          </w14:shadow>
        </w:rPr>
        <w:t>August 2017</w:t>
      </w:r>
    </w:p>
    <w:p w:rsidR="00B009A1" w:rsidRDefault="00B009A1" w:rsidP="00161B24">
      <w:pPr>
        <w:spacing w:after="0" w:line="240" w:lineRule="auto"/>
        <w:rPr>
          <w:sz w:val="24"/>
          <w:szCs w:val="24"/>
        </w:rPr>
      </w:pPr>
      <w:bookmarkStart w:id="0" w:name="_GoBack"/>
      <w:bookmarkEnd w:id="0"/>
    </w:p>
    <w:p w:rsidR="00605506" w:rsidRPr="00605506" w:rsidRDefault="00605506" w:rsidP="00605506">
      <w:pPr>
        <w:pStyle w:val="Heading3"/>
        <w:shd w:val="clear" w:color="auto" w:fill="FFFFFF"/>
        <w:spacing w:before="0"/>
        <w:textAlignment w:val="baseline"/>
        <w:rPr>
          <w:rFonts w:asciiTheme="minorHAnsi" w:hAnsiTheme="minorHAnsi"/>
          <w:i/>
          <w:iCs/>
          <w:color w:val="000000"/>
          <w:sz w:val="28"/>
          <w:szCs w:val="28"/>
        </w:rPr>
      </w:pPr>
      <w:r w:rsidRPr="00605506">
        <w:rPr>
          <w:rStyle w:val="Strong"/>
          <w:rFonts w:asciiTheme="minorHAnsi" w:hAnsiTheme="minorHAnsi"/>
          <w:bCs w:val="0"/>
          <w:i/>
          <w:iCs/>
          <w:color w:val="3366FF"/>
          <w:sz w:val="28"/>
          <w:szCs w:val="28"/>
          <w:bdr w:val="none" w:sz="0" w:space="0" w:color="auto" w:frame="1"/>
        </w:rPr>
        <w:t>The Center of Excellence for Information Technology is offering up to 10 IT Professional Development Training Scholarships to CTC IT Faculty across Washington State</w:t>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r w:rsidRPr="00605506">
        <w:rPr>
          <w:rFonts w:asciiTheme="minorHAnsi" w:hAnsiTheme="minorHAnsi"/>
          <w:noProof/>
          <w:color w:val="743399"/>
          <w:bdr w:val="none" w:sz="0" w:space="0" w:color="auto" w:frame="1"/>
        </w:rPr>
        <w:drawing>
          <wp:inline distT="0" distB="0" distL="0" distR="0">
            <wp:extent cx="2857500" cy="1905000"/>
            <wp:effectExtent l="0" t="0" r="0" b="0"/>
            <wp:docPr id="4" name="Picture 4" descr="Young woman working in a robotics worksh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woman working in a robotics worksh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r w:rsidRPr="00605506">
        <w:rPr>
          <w:rFonts w:asciiTheme="minorHAnsi" w:hAnsiTheme="minorHAnsi"/>
          <w:color w:val="000000"/>
        </w:rPr>
        <w:t>There is a rotating deadline for</w:t>
      </w:r>
      <w:r>
        <w:rPr>
          <w:rFonts w:asciiTheme="minorHAnsi" w:hAnsiTheme="minorHAnsi"/>
          <w:color w:val="000000"/>
        </w:rPr>
        <w:t xml:space="preserve"> the</w:t>
      </w:r>
      <w:r w:rsidRPr="00605506">
        <w:rPr>
          <w:rFonts w:asciiTheme="minorHAnsi" w:hAnsiTheme="minorHAnsi"/>
          <w:color w:val="000000"/>
        </w:rPr>
        <w:t xml:space="preserve"> </w:t>
      </w:r>
      <w:r>
        <w:rPr>
          <w:rFonts w:asciiTheme="minorHAnsi" w:hAnsiTheme="minorHAnsi"/>
          <w:color w:val="000000"/>
        </w:rPr>
        <w:t xml:space="preserve">IT faculty professional development training scholarship </w:t>
      </w:r>
      <w:r w:rsidRPr="00605506">
        <w:rPr>
          <w:rFonts w:asciiTheme="minorHAnsi" w:hAnsiTheme="minorHAnsi"/>
          <w:color w:val="000000"/>
        </w:rPr>
        <w:t>applications:</w:t>
      </w:r>
    </w:p>
    <w:p w:rsidR="00605506" w:rsidRPr="00605506" w:rsidRDefault="00605506" w:rsidP="00605506">
      <w:pPr>
        <w:numPr>
          <w:ilvl w:val="0"/>
          <w:numId w:val="19"/>
        </w:numPr>
        <w:spacing w:after="0" w:line="240" w:lineRule="auto"/>
        <w:ind w:left="600"/>
        <w:textAlignment w:val="baseline"/>
        <w:rPr>
          <w:color w:val="000000"/>
          <w:sz w:val="24"/>
          <w:szCs w:val="24"/>
        </w:rPr>
      </w:pPr>
      <w:r w:rsidRPr="00605506">
        <w:rPr>
          <w:color w:val="000000"/>
          <w:sz w:val="24"/>
          <w:szCs w:val="24"/>
        </w:rPr>
        <w:t>The first deadline will be </w:t>
      </w:r>
      <w:r w:rsidRPr="00605506">
        <w:rPr>
          <w:rStyle w:val="Strong"/>
          <w:color w:val="000000"/>
          <w:sz w:val="24"/>
          <w:szCs w:val="24"/>
          <w:bdr w:val="none" w:sz="0" w:space="0" w:color="auto" w:frame="1"/>
        </w:rPr>
        <w:t>September 13, 2017</w:t>
      </w:r>
      <w:r w:rsidRPr="00605506">
        <w:rPr>
          <w:color w:val="000000"/>
          <w:sz w:val="24"/>
          <w:szCs w:val="24"/>
        </w:rPr>
        <w:t>, with a decision made by September 15, 2017, for the up to four recipients.</w:t>
      </w:r>
    </w:p>
    <w:p w:rsidR="00605506" w:rsidRPr="00605506" w:rsidRDefault="00605506" w:rsidP="00605506">
      <w:pPr>
        <w:numPr>
          <w:ilvl w:val="0"/>
          <w:numId w:val="19"/>
        </w:numPr>
        <w:spacing w:after="0" w:line="240" w:lineRule="auto"/>
        <w:ind w:left="600"/>
        <w:textAlignment w:val="baseline"/>
        <w:rPr>
          <w:color w:val="000000"/>
          <w:sz w:val="24"/>
          <w:szCs w:val="24"/>
        </w:rPr>
      </w:pPr>
      <w:r w:rsidRPr="00605506">
        <w:rPr>
          <w:color w:val="000000"/>
          <w:sz w:val="24"/>
          <w:szCs w:val="24"/>
        </w:rPr>
        <w:lastRenderedPageBreak/>
        <w:t>The second deadline will be </w:t>
      </w:r>
      <w:r w:rsidRPr="00605506">
        <w:rPr>
          <w:rStyle w:val="Strong"/>
          <w:color w:val="000000"/>
          <w:sz w:val="24"/>
          <w:szCs w:val="24"/>
          <w:bdr w:val="none" w:sz="0" w:space="0" w:color="auto" w:frame="1"/>
        </w:rPr>
        <w:t>November 3, 2017</w:t>
      </w:r>
      <w:r w:rsidRPr="00605506">
        <w:rPr>
          <w:color w:val="000000"/>
          <w:sz w:val="24"/>
          <w:szCs w:val="24"/>
        </w:rPr>
        <w:t>, for up to three recipients, with a decision made by November 8, 2017 (note: those who submitted for the September 13, 2017, deadline do not need to resubmit).</w:t>
      </w:r>
    </w:p>
    <w:p w:rsidR="00605506" w:rsidRPr="00605506" w:rsidRDefault="00605506" w:rsidP="00605506">
      <w:pPr>
        <w:numPr>
          <w:ilvl w:val="0"/>
          <w:numId w:val="19"/>
        </w:numPr>
        <w:spacing w:after="0" w:line="240" w:lineRule="auto"/>
        <w:ind w:left="600"/>
        <w:textAlignment w:val="baseline"/>
        <w:rPr>
          <w:color w:val="000000"/>
          <w:sz w:val="24"/>
          <w:szCs w:val="24"/>
        </w:rPr>
      </w:pPr>
      <w:r w:rsidRPr="00605506">
        <w:rPr>
          <w:color w:val="000000"/>
          <w:sz w:val="24"/>
          <w:szCs w:val="24"/>
        </w:rPr>
        <w:t>The final deadline will be </w:t>
      </w:r>
      <w:r w:rsidRPr="00605506">
        <w:rPr>
          <w:rStyle w:val="Strong"/>
          <w:color w:val="000000"/>
          <w:sz w:val="24"/>
          <w:szCs w:val="24"/>
          <w:bdr w:val="none" w:sz="0" w:space="0" w:color="auto" w:frame="1"/>
        </w:rPr>
        <w:t>January 11, 2018</w:t>
      </w:r>
      <w:r w:rsidRPr="00605506">
        <w:rPr>
          <w:color w:val="000000"/>
          <w:sz w:val="24"/>
          <w:szCs w:val="24"/>
        </w:rPr>
        <w:t>, for up to three recipient (note: those who submitted for the first two application submission deadlines do not need to resubmit). The decision will be made by January 16, 2018.</w:t>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r w:rsidRPr="00605506">
        <w:rPr>
          <w:rFonts w:asciiTheme="minorHAnsi" w:hAnsiTheme="minorHAnsi"/>
          <w:color w:val="000000"/>
        </w:rPr>
        <w:t>IT Professional Development must take place between October 5, 2017 and May 10, 2018.</w:t>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p>
    <w:p w:rsidR="00605506" w:rsidRPr="00605506" w:rsidRDefault="00605506" w:rsidP="00605506">
      <w:pPr>
        <w:pStyle w:val="NormalWeb"/>
        <w:shd w:val="clear" w:color="auto" w:fill="FFFFFF"/>
        <w:spacing w:before="0" w:beforeAutospacing="0" w:after="330" w:afterAutospacing="0"/>
        <w:textAlignment w:val="baseline"/>
        <w:rPr>
          <w:rFonts w:asciiTheme="minorHAnsi" w:hAnsiTheme="minorHAnsi"/>
          <w:color w:val="000000"/>
        </w:rPr>
      </w:pPr>
      <w:r w:rsidRPr="00605506">
        <w:rPr>
          <w:rFonts w:asciiTheme="minorHAnsi" w:hAnsiTheme="minorHAnsi"/>
          <w:color w:val="000000"/>
        </w:rPr>
        <w:t>The following are examples of the types of IT professional development training opportunities IT faculty could consider, if they don’t already have a training opportunity in mind.</w:t>
      </w:r>
    </w:p>
    <w:p w:rsidR="00605506" w:rsidRPr="00605506" w:rsidRDefault="00605506" w:rsidP="00605506">
      <w:pPr>
        <w:numPr>
          <w:ilvl w:val="0"/>
          <w:numId w:val="21"/>
        </w:numPr>
        <w:spacing w:after="0" w:line="240" w:lineRule="auto"/>
        <w:ind w:left="600"/>
        <w:textAlignment w:val="baseline"/>
        <w:rPr>
          <w:color w:val="000000"/>
          <w:sz w:val="24"/>
          <w:szCs w:val="24"/>
        </w:rPr>
      </w:pPr>
      <w:hyperlink r:id="rId12" w:history="1">
        <w:r w:rsidRPr="00605506">
          <w:rPr>
            <w:rStyle w:val="Hyperlink"/>
            <w:color w:val="743399"/>
            <w:sz w:val="24"/>
            <w:szCs w:val="24"/>
            <w:bdr w:val="none" w:sz="0" w:space="0" w:color="auto" w:frame="1"/>
          </w:rPr>
          <w:t>ACCELERATE, October 16-18, 2017, Seattle, WA</w:t>
        </w:r>
      </w:hyperlink>
      <w:r w:rsidRPr="00605506">
        <w:rPr>
          <w:color w:val="000000"/>
          <w:sz w:val="24"/>
          <w:szCs w:val="24"/>
        </w:rPr>
        <w:t> (Machine Learning and Robotics)</w:t>
      </w:r>
    </w:p>
    <w:p w:rsidR="00605506" w:rsidRPr="00605506" w:rsidRDefault="00605506" w:rsidP="00605506">
      <w:pPr>
        <w:numPr>
          <w:ilvl w:val="0"/>
          <w:numId w:val="21"/>
        </w:numPr>
        <w:spacing w:after="0" w:line="240" w:lineRule="auto"/>
        <w:ind w:left="600"/>
        <w:textAlignment w:val="baseline"/>
        <w:rPr>
          <w:color w:val="000000"/>
          <w:sz w:val="24"/>
          <w:szCs w:val="24"/>
        </w:rPr>
      </w:pPr>
      <w:hyperlink r:id="rId13" w:history="1">
        <w:r w:rsidRPr="00605506">
          <w:rPr>
            <w:rStyle w:val="Hyperlink"/>
            <w:color w:val="743399"/>
            <w:sz w:val="24"/>
            <w:szCs w:val="24"/>
            <w:bdr w:val="none" w:sz="0" w:space="0" w:color="auto" w:frame="1"/>
          </w:rPr>
          <w:t>IBM’s THINK 2018, March 19-22, 2018, Las Vegas, NV</w:t>
        </w:r>
      </w:hyperlink>
    </w:p>
    <w:p w:rsidR="00605506" w:rsidRPr="00605506" w:rsidRDefault="00605506" w:rsidP="00605506">
      <w:pPr>
        <w:numPr>
          <w:ilvl w:val="0"/>
          <w:numId w:val="21"/>
        </w:numPr>
        <w:spacing w:after="0" w:line="240" w:lineRule="auto"/>
        <w:ind w:left="600"/>
        <w:textAlignment w:val="baseline"/>
        <w:rPr>
          <w:color w:val="000000"/>
          <w:sz w:val="24"/>
          <w:szCs w:val="24"/>
        </w:rPr>
      </w:pPr>
      <w:hyperlink r:id="rId14" w:history="1">
        <w:r w:rsidRPr="00605506">
          <w:rPr>
            <w:rStyle w:val="Hyperlink"/>
            <w:color w:val="743399"/>
            <w:sz w:val="24"/>
            <w:szCs w:val="24"/>
            <w:bdr w:val="none" w:sz="0" w:space="0" w:color="auto" w:frame="1"/>
          </w:rPr>
          <w:t>Red Hat Summit, May 8-10, 2018, San Francisco, CA</w:t>
        </w:r>
      </w:hyperlink>
      <w:r w:rsidRPr="00605506">
        <w:rPr>
          <w:color w:val="000000"/>
          <w:sz w:val="24"/>
          <w:szCs w:val="24"/>
        </w:rPr>
        <w:t> (Registrations open in early 2018)</w:t>
      </w:r>
    </w:p>
    <w:p w:rsidR="00605506" w:rsidRPr="00605506" w:rsidRDefault="00605506" w:rsidP="00605506">
      <w:pPr>
        <w:numPr>
          <w:ilvl w:val="0"/>
          <w:numId w:val="21"/>
        </w:numPr>
        <w:spacing w:after="0" w:line="240" w:lineRule="auto"/>
        <w:ind w:left="600"/>
        <w:textAlignment w:val="baseline"/>
        <w:rPr>
          <w:color w:val="000000"/>
          <w:sz w:val="24"/>
          <w:szCs w:val="24"/>
        </w:rPr>
      </w:pPr>
      <w:hyperlink r:id="rId15" w:history="1">
        <w:r w:rsidRPr="00605506">
          <w:rPr>
            <w:rStyle w:val="Hyperlink"/>
            <w:color w:val="743399"/>
            <w:sz w:val="24"/>
            <w:szCs w:val="24"/>
            <w:bdr w:val="none" w:sz="0" w:space="0" w:color="auto" w:frame="1"/>
          </w:rPr>
          <w:t>Microsoft Ignite, 2018 (Dates not finalized), USA</w:t>
        </w:r>
      </w:hyperlink>
    </w:p>
    <w:p w:rsidR="00605506" w:rsidRPr="00605506" w:rsidRDefault="00605506" w:rsidP="00605506">
      <w:pPr>
        <w:pStyle w:val="NormalWeb"/>
        <w:shd w:val="clear" w:color="auto" w:fill="FFFFFF"/>
        <w:spacing w:before="0" w:beforeAutospacing="0" w:after="0" w:afterAutospacing="0"/>
        <w:textAlignment w:val="baseline"/>
        <w:rPr>
          <w:rStyle w:val="Strong"/>
          <w:rFonts w:asciiTheme="minorHAnsi" w:eastAsiaTheme="majorEastAsia" w:hAnsiTheme="minorHAnsi"/>
          <w:color w:val="000000"/>
          <w:bdr w:val="none" w:sz="0" w:space="0" w:color="auto" w:frame="1"/>
        </w:rPr>
      </w:pP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r w:rsidRPr="00605506">
        <w:rPr>
          <w:rStyle w:val="Strong"/>
          <w:rFonts w:asciiTheme="minorHAnsi" w:eastAsiaTheme="majorEastAsia" w:hAnsiTheme="minorHAnsi"/>
          <w:color w:val="000000"/>
          <w:bdr w:val="none" w:sz="0" w:space="0" w:color="auto" w:frame="1"/>
        </w:rPr>
        <w:t>NOTE:</w:t>
      </w:r>
      <w:r w:rsidRPr="00605506">
        <w:rPr>
          <w:rFonts w:asciiTheme="minorHAnsi" w:hAnsiTheme="minorHAnsi"/>
          <w:color w:val="000000"/>
        </w:rPr>
        <w:t> Online or local in-person training is also an option for those who don’t want to attend a professional development or training conference.</w:t>
      </w:r>
    </w:p>
    <w:p w:rsidR="00605506" w:rsidRPr="00605506" w:rsidRDefault="00605506" w:rsidP="00605506">
      <w:pPr>
        <w:pStyle w:val="NormalWeb"/>
        <w:shd w:val="clear" w:color="auto" w:fill="FFFFFF"/>
        <w:spacing w:before="0" w:beforeAutospacing="0" w:after="0" w:afterAutospacing="0"/>
        <w:textAlignment w:val="baseline"/>
        <w:rPr>
          <w:rStyle w:val="Strong"/>
          <w:rFonts w:asciiTheme="minorHAnsi" w:eastAsiaTheme="majorEastAsia" w:hAnsiTheme="minorHAnsi"/>
          <w:color w:val="000000"/>
          <w:bdr w:val="none" w:sz="0" w:space="0" w:color="auto" w:frame="1"/>
        </w:rPr>
      </w:pPr>
    </w:p>
    <w:p w:rsidR="00605506" w:rsidRPr="00605506" w:rsidRDefault="00731CD7" w:rsidP="00605506">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 xml:space="preserve">Click </w:t>
      </w:r>
      <w:hyperlink r:id="rId16" w:history="1">
        <w:r w:rsidRPr="00731CD7">
          <w:rPr>
            <w:rStyle w:val="Hyperlink"/>
            <w:rFonts w:asciiTheme="minorHAnsi" w:eastAsiaTheme="majorEastAsia" w:hAnsiTheme="minorHAnsi"/>
            <w:bdr w:val="none" w:sz="0" w:space="0" w:color="auto" w:frame="1"/>
          </w:rPr>
          <w:t>here</w:t>
        </w:r>
      </w:hyperlink>
      <w:r>
        <w:rPr>
          <w:rStyle w:val="Strong"/>
          <w:rFonts w:asciiTheme="minorHAnsi" w:eastAsiaTheme="majorEastAsia" w:hAnsiTheme="minorHAnsi"/>
          <w:b w:val="0"/>
          <w:color w:val="000000"/>
          <w:bdr w:val="none" w:sz="0" w:space="0" w:color="auto" w:frame="1"/>
        </w:rPr>
        <w:t xml:space="preserve"> f</w:t>
      </w:r>
      <w:r w:rsidR="00605506" w:rsidRPr="00605506">
        <w:rPr>
          <w:rStyle w:val="Strong"/>
          <w:rFonts w:asciiTheme="minorHAnsi" w:eastAsiaTheme="majorEastAsia" w:hAnsiTheme="minorHAnsi"/>
          <w:b w:val="0"/>
          <w:color w:val="000000"/>
          <w:bdr w:val="none" w:sz="0" w:space="0" w:color="auto" w:frame="1"/>
        </w:rPr>
        <w:t xml:space="preserve">or </w:t>
      </w:r>
      <w:proofErr w:type="gramStart"/>
      <w:r w:rsidR="00605506" w:rsidRPr="00605506">
        <w:rPr>
          <w:rStyle w:val="Strong"/>
          <w:rFonts w:asciiTheme="minorHAnsi" w:eastAsiaTheme="majorEastAsia" w:hAnsiTheme="minorHAnsi"/>
          <w:b w:val="0"/>
          <w:color w:val="000000"/>
          <w:bdr w:val="none" w:sz="0" w:space="0" w:color="auto" w:frame="1"/>
        </w:rPr>
        <w:t>process details and how t</w:t>
      </w:r>
      <w:r>
        <w:rPr>
          <w:rStyle w:val="Strong"/>
          <w:rFonts w:asciiTheme="minorHAnsi" w:eastAsiaTheme="majorEastAsia" w:hAnsiTheme="minorHAnsi"/>
          <w:b w:val="0"/>
          <w:color w:val="000000"/>
          <w:bdr w:val="none" w:sz="0" w:space="0" w:color="auto" w:frame="1"/>
        </w:rPr>
        <w:t>o apply</w:t>
      </w:r>
      <w:proofErr w:type="gramEnd"/>
      <w:r>
        <w:rPr>
          <w:rStyle w:val="Strong"/>
          <w:rFonts w:asciiTheme="minorHAnsi" w:eastAsiaTheme="majorEastAsia" w:hAnsiTheme="minorHAnsi"/>
          <w:b w:val="0"/>
          <w:color w:val="000000"/>
          <w:bdr w:val="none" w:sz="0" w:space="0" w:color="auto" w:frame="1"/>
        </w:rPr>
        <w:t>.</w:t>
      </w:r>
    </w:p>
    <w:p w:rsidR="00605506" w:rsidRDefault="00605506" w:rsidP="00605506">
      <w:pPr>
        <w:pStyle w:val="NormalWeb"/>
        <w:shd w:val="clear" w:color="auto" w:fill="FFFFFF"/>
        <w:spacing w:before="0" w:beforeAutospacing="0" w:after="0" w:afterAutospacing="0"/>
        <w:textAlignment w:val="baseline"/>
        <w:rPr>
          <w:rStyle w:val="Strong"/>
          <w:rFonts w:ascii="Verdana" w:eastAsiaTheme="majorEastAsia" w:hAnsi="Verdana"/>
          <w:b w:val="0"/>
          <w:color w:val="000000"/>
          <w:sz w:val="20"/>
          <w:szCs w:val="20"/>
          <w:bdr w:val="none" w:sz="0" w:space="0" w:color="auto" w:frame="1"/>
        </w:rPr>
      </w:pPr>
    </w:p>
    <w:p w:rsidR="00344957" w:rsidRDefault="00344957" w:rsidP="00605506">
      <w:pPr>
        <w:pStyle w:val="NormalWeb"/>
        <w:shd w:val="clear" w:color="auto" w:fill="FFFFFF"/>
        <w:spacing w:before="0" w:beforeAutospacing="0" w:after="0" w:afterAutospacing="0"/>
        <w:textAlignment w:val="baseline"/>
        <w:rPr>
          <w:rStyle w:val="Strong"/>
          <w:rFonts w:asciiTheme="minorHAnsi" w:eastAsiaTheme="majorEastAsia" w:hAnsiTheme="minorHAnsi"/>
          <w:color w:val="31849B" w:themeColor="accent5" w:themeShade="BF"/>
          <w:sz w:val="32"/>
          <w:szCs w:val="32"/>
          <w:bdr w:val="none" w:sz="0" w:space="0" w:color="auto" w:frame="1"/>
        </w:rPr>
      </w:pPr>
    </w:p>
    <w:p w:rsidR="0027019C" w:rsidRDefault="0027019C" w:rsidP="00605506">
      <w:pPr>
        <w:pStyle w:val="NormalWeb"/>
        <w:shd w:val="clear" w:color="auto" w:fill="FFFFFF"/>
        <w:spacing w:before="0" w:beforeAutospacing="0" w:after="0" w:afterAutospacing="0"/>
        <w:textAlignment w:val="baseline"/>
        <w:rPr>
          <w:rFonts w:asciiTheme="minorHAnsi" w:eastAsiaTheme="majorEastAsia" w:hAnsiTheme="minorHAnsi"/>
          <w:b/>
          <w:bCs/>
          <w:noProof/>
          <w:color w:val="31849B" w:themeColor="accent5" w:themeShade="BF"/>
          <w:sz w:val="32"/>
          <w:szCs w:val="32"/>
          <w:bdr w:val="none" w:sz="0" w:space="0" w:color="auto" w:frame="1"/>
        </w:rPr>
      </w:pPr>
    </w:p>
    <w:p w:rsidR="00344957" w:rsidRDefault="0027019C" w:rsidP="00605506">
      <w:pPr>
        <w:pStyle w:val="NormalWeb"/>
        <w:shd w:val="clear" w:color="auto" w:fill="FFFFFF"/>
        <w:spacing w:before="0" w:beforeAutospacing="0" w:after="0" w:afterAutospacing="0"/>
        <w:textAlignment w:val="baseline"/>
        <w:rPr>
          <w:rStyle w:val="Strong"/>
          <w:rFonts w:asciiTheme="minorHAnsi" w:eastAsiaTheme="majorEastAsia" w:hAnsiTheme="minorHAnsi"/>
          <w:color w:val="31849B" w:themeColor="accent5" w:themeShade="BF"/>
          <w:sz w:val="32"/>
          <w:szCs w:val="32"/>
          <w:bdr w:val="none" w:sz="0" w:space="0" w:color="auto" w:frame="1"/>
        </w:rPr>
      </w:pPr>
      <w:r>
        <w:rPr>
          <w:rFonts w:asciiTheme="minorHAnsi" w:eastAsiaTheme="majorEastAsia" w:hAnsiTheme="minorHAnsi"/>
          <w:b/>
          <w:bCs/>
          <w:noProof/>
          <w:color w:val="31849B" w:themeColor="accent5" w:themeShade="BF"/>
          <w:sz w:val="32"/>
          <w:szCs w:val="32"/>
          <w:bdr w:val="none" w:sz="0" w:space="0" w:color="auto" w:frame="1"/>
        </w:rPr>
        <w:drawing>
          <wp:anchor distT="0" distB="0" distL="114300" distR="114300" simplePos="0" relativeHeight="251658752" behindDoc="1" locked="0" layoutInCell="1" allowOverlap="1">
            <wp:simplePos x="0" y="0"/>
            <wp:positionH relativeFrom="column">
              <wp:posOffset>0</wp:posOffset>
            </wp:positionH>
            <wp:positionV relativeFrom="paragraph">
              <wp:posOffset>55880</wp:posOffset>
            </wp:positionV>
            <wp:extent cx="1428750" cy="2234565"/>
            <wp:effectExtent l="0" t="0" r="0" b="0"/>
            <wp:wrapThrough wrapText="bothSides">
              <wp:wrapPolygon edited="0">
                <wp:start x="0" y="0"/>
                <wp:lineTo x="0" y="21361"/>
                <wp:lineTo x="21312" y="21361"/>
                <wp:lineTo x="2131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botics &amp; AI Degree Announcement 2017.jpg"/>
                    <pic:cNvPicPr/>
                  </pic:nvPicPr>
                  <pic:blipFill rotWithShape="1">
                    <a:blip r:embed="rId17" cstate="print">
                      <a:extLst>
                        <a:ext uri="{28A0092B-C50C-407E-A947-70E740481C1C}">
                          <a14:useLocalDpi xmlns:a14="http://schemas.microsoft.com/office/drawing/2010/main" val="0"/>
                        </a:ext>
                      </a:extLst>
                    </a:blip>
                    <a:srcRect r="55744"/>
                    <a:stretch/>
                  </pic:blipFill>
                  <pic:spPr bwMode="auto">
                    <a:xfrm>
                      <a:off x="0" y="0"/>
                      <a:ext cx="1428750" cy="223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019C">
        <w:rPr>
          <w:rFonts w:asciiTheme="minorHAnsi" w:eastAsiaTheme="majorEastAsia" w:hAnsiTheme="minorHAnsi"/>
          <w:b/>
          <w:bCs/>
          <w:noProof/>
          <w:color w:val="31849B" w:themeColor="accent5" w:themeShade="BF"/>
          <w:sz w:val="32"/>
          <w:szCs w:val="32"/>
          <w:bdr w:val="none" w:sz="0" w:space="0" w:color="auto" w:frame="1"/>
        </w:rPr>
        <w:t>Bellevue College to Launch New Degree in Robotics and Artificial Intelligence</w:t>
      </w:r>
    </w:p>
    <w:p w:rsidR="0027019C" w:rsidRDefault="0027019C" w:rsidP="00605506">
      <w:pPr>
        <w:pStyle w:val="NormalWeb"/>
        <w:shd w:val="clear" w:color="auto" w:fill="FFFFFF"/>
        <w:spacing w:before="0" w:beforeAutospacing="0" w:after="0" w:afterAutospacing="0"/>
        <w:textAlignment w:val="baseline"/>
        <w:rPr>
          <w:rStyle w:val="Strong"/>
          <w:rFonts w:ascii="Verdana" w:eastAsiaTheme="majorEastAsia" w:hAnsi="Verdana"/>
          <w:b w:val="0"/>
          <w:color w:val="000000"/>
          <w:sz w:val="20"/>
          <w:szCs w:val="20"/>
          <w:bdr w:val="none" w:sz="0" w:space="0" w:color="auto" w:frame="1"/>
        </w:rPr>
      </w:pPr>
    </w:p>
    <w:p w:rsidR="00605506" w:rsidRPr="00605506" w:rsidRDefault="00605506" w:rsidP="00605506">
      <w:pPr>
        <w:spacing w:after="0" w:line="240" w:lineRule="auto"/>
        <w:rPr>
          <w:rFonts w:eastAsia="Century Gothic" w:cs="Times New Roman"/>
          <w:sz w:val="24"/>
          <w:szCs w:val="24"/>
        </w:rPr>
      </w:pPr>
      <w:r w:rsidRPr="00605506">
        <w:rPr>
          <w:rFonts w:eastAsia="Century Gothic" w:cs="Times New Roman"/>
          <w:sz w:val="24"/>
          <w:szCs w:val="24"/>
        </w:rPr>
        <w:t>The Center has spent extensive time researching emerging/disruptive technology trends that will have a direct impact on IT programs across the state. Based upon the large number of technology jobs that work with robotics, artificial intelligence (AI), machine learning, and predictive analytics</w:t>
      </w:r>
      <w:r w:rsidR="0027019C">
        <w:rPr>
          <w:rFonts w:eastAsia="Century Gothic" w:cs="Times New Roman"/>
          <w:sz w:val="24"/>
          <w:szCs w:val="24"/>
        </w:rPr>
        <w:t>, there is a need for a community or technical college to create a degree to address this demand.</w:t>
      </w:r>
      <w:r w:rsidRPr="00605506">
        <w:rPr>
          <w:rFonts w:eastAsia="Century Gothic" w:cs="Times New Roman"/>
          <w:sz w:val="24"/>
          <w:szCs w:val="24"/>
        </w:rPr>
        <w:t xml:space="preserve"> The Center </w:t>
      </w:r>
      <w:r w:rsidR="0027019C">
        <w:rPr>
          <w:rFonts w:eastAsia="Century Gothic" w:cs="Times New Roman"/>
          <w:sz w:val="24"/>
          <w:szCs w:val="24"/>
        </w:rPr>
        <w:t>has been working on creating a degree to meet this</w:t>
      </w:r>
      <w:r w:rsidRPr="00605506">
        <w:rPr>
          <w:rFonts w:eastAsia="Century Gothic" w:cs="Times New Roman"/>
          <w:sz w:val="24"/>
          <w:szCs w:val="24"/>
        </w:rPr>
        <w:t xml:space="preserve"> </w:t>
      </w:r>
      <w:r w:rsidR="0027019C">
        <w:rPr>
          <w:rFonts w:eastAsia="Century Gothic" w:cs="Times New Roman"/>
          <w:sz w:val="24"/>
          <w:szCs w:val="24"/>
        </w:rPr>
        <w:t xml:space="preserve">workforce need and skills gap </w:t>
      </w:r>
      <w:r w:rsidR="00344957">
        <w:rPr>
          <w:rFonts w:eastAsia="Century Gothic" w:cs="Times New Roman"/>
          <w:sz w:val="24"/>
          <w:szCs w:val="24"/>
        </w:rPr>
        <w:t xml:space="preserve">with </w:t>
      </w:r>
      <w:r w:rsidRPr="00605506">
        <w:rPr>
          <w:rFonts w:eastAsia="Century Gothic" w:cs="Times New Roman"/>
          <w:sz w:val="24"/>
          <w:szCs w:val="24"/>
        </w:rPr>
        <w:t>Bellevue College (BC)</w:t>
      </w:r>
      <w:r w:rsidR="0027019C">
        <w:rPr>
          <w:rFonts w:eastAsia="Century Gothic" w:cs="Times New Roman"/>
          <w:sz w:val="24"/>
          <w:szCs w:val="24"/>
        </w:rPr>
        <w:t xml:space="preserve">.  Since 2016, it has been building an </w:t>
      </w:r>
      <w:r w:rsidRPr="00605506">
        <w:rPr>
          <w:rFonts w:eastAsia="Century Gothic" w:cs="Times New Roman"/>
          <w:sz w:val="24"/>
          <w:szCs w:val="24"/>
        </w:rPr>
        <w:t xml:space="preserve">updated, interdisciplinary </w:t>
      </w:r>
      <w:r w:rsidR="0027019C">
        <w:rPr>
          <w:rFonts w:eastAsia="Century Gothic" w:cs="Times New Roman"/>
          <w:sz w:val="24"/>
          <w:szCs w:val="24"/>
        </w:rPr>
        <w:t>robotics and AI program</w:t>
      </w:r>
      <w:r w:rsidR="00441FC0">
        <w:rPr>
          <w:rFonts w:eastAsia="Century Gothic" w:cs="Times New Roman"/>
          <w:sz w:val="24"/>
          <w:szCs w:val="24"/>
        </w:rPr>
        <w:t xml:space="preserve">. A special topics overview robotics and AI programming course took place </w:t>
      </w:r>
      <w:r w:rsidRPr="00605506">
        <w:rPr>
          <w:rFonts w:eastAsia="Century Gothic" w:cs="Times New Roman"/>
          <w:sz w:val="24"/>
          <w:szCs w:val="24"/>
        </w:rPr>
        <w:t>Spring Quarter 2017.  This first step, to begin the structure for a new course offering</w:t>
      </w:r>
      <w:r w:rsidR="00441FC0">
        <w:rPr>
          <w:rFonts w:eastAsia="Century Gothic" w:cs="Times New Roman"/>
          <w:sz w:val="24"/>
          <w:szCs w:val="24"/>
        </w:rPr>
        <w:t xml:space="preserve">, </w:t>
      </w:r>
      <w:r w:rsidRPr="00605506">
        <w:rPr>
          <w:rFonts w:eastAsia="Century Gothic" w:cs="Times New Roman"/>
          <w:sz w:val="24"/>
          <w:szCs w:val="24"/>
        </w:rPr>
        <w:t>ultimately set</w:t>
      </w:r>
      <w:r w:rsidR="00441FC0">
        <w:rPr>
          <w:rFonts w:eastAsia="Century Gothic" w:cs="Times New Roman"/>
          <w:sz w:val="24"/>
          <w:szCs w:val="24"/>
        </w:rPr>
        <w:t>s</w:t>
      </w:r>
      <w:r w:rsidRPr="00605506">
        <w:rPr>
          <w:rFonts w:eastAsia="Century Gothic" w:cs="Times New Roman"/>
          <w:sz w:val="24"/>
          <w:szCs w:val="24"/>
        </w:rPr>
        <w:t xml:space="preserve"> the stage for the end-goal of full development and implementation of a robotics </w:t>
      </w:r>
      <w:r w:rsidR="00344957">
        <w:rPr>
          <w:rFonts w:eastAsia="Century Gothic" w:cs="Times New Roman"/>
          <w:sz w:val="24"/>
          <w:szCs w:val="24"/>
        </w:rPr>
        <w:t xml:space="preserve">and AI </w:t>
      </w:r>
      <w:r w:rsidRPr="00605506">
        <w:rPr>
          <w:rFonts w:eastAsia="Century Gothic" w:cs="Times New Roman"/>
          <w:sz w:val="24"/>
          <w:szCs w:val="24"/>
        </w:rPr>
        <w:t xml:space="preserve">degree.  </w:t>
      </w:r>
      <w:r w:rsidR="00344957">
        <w:rPr>
          <w:rFonts w:eastAsia="Century Gothic" w:cs="Times New Roman"/>
          <w:sz w:val="24"/>
          <w:szCs w:val="24"/>
        </w:rPr>
        <w:t>The AAST will launch fall 2018, and the BAS is expected to launch in 2018.</w:t>
      </w:r>
    </w:p>
    <w:p w:rsidR="00605506" w:rsidRPr="00605506" w:rsidRDefault="00605506" w:rsidP="00605506">
      <w:pPr>
        <w:spacing w:after="0" w:line="240" w:lineRule="auto"/>
        <w:rPr>
          <w:rFonts w:eastAsia="Century Gothic" w:cs="Times New Roman"/>
          <w:sz w:val="24"/>
          <w:szCs w:val="24"/>
        </w:rPr>
      </w:pPr>
    </w:p>
    <w:p w:rsidR="00605506" w:rsidRPr="00605506" w:rsidRDefault="00605506" w:rsidP="00605506">
      <w:pPr>
        <w:spacing w:after="0" w:line="240" w:lineRule="auto"/>
        <w:rPr>
          <w:rFonts w:eastAsia="Century Gothic" w:cs="Times New Roman"/>
          <w:sz w:val="24"/>
          <w:szCs w:val="24"/>
        </w:rPr>
      </w:pPr>
      <w:r w:rsidRPr="00605506">
        <w:rPr>
          <w:rFonts w:eastAsia="Century Gothic" w:cs="Times New Roman"/>
          <w:sz w:val="24"/>
          <w:szCs w:val="24"/>
        </w:rPr>
        <w:t>There is an urgent need for technology workers across all industry sectors that understand and can apply for jobs in Robotics, AI, Machine Learning, and Predictive Analytics</w:t>
      </w:r>
      <w:r w:rsidR="00344957">
        <w:rPr>
          <w:rFonts w:eastAsia="Century Gothic" w:cs="Times New Roman"/>
          <w:sz w:val="24"/>
          <w:szCs w:val="24"/>
        </w:rPr>
        <w:t xml:space="preserve">. Job posting </w:t>
      </w:r>
      <w:r w:rsidR="00344957">
        <w:rPr>
          <w:rFonts w:eastAsia="Century Gothic" w:cs="Times New Roman"/>
          <w:sz w:val="24"/>
          <w:szCs w:val="24"/>
        </w:rPr>
        <w:lastRenderedPageBreak/>
        <w:t>searches over the last year and one-half indicate demand in the following areas:</w:t>
      </w:r>
      <w:r w:rsidRPr="00605506">
        <w:rPr>
          <w:rFonts w:eastAsia="Century Gothic" w:cs="Times New Roman"/>
          <w:sz w:val="24"/>
          <w:szCs w:val="24"/>
        </w:rPr>
        <w:t xml:space="preserve"> Machine Learning (1,457), Robotics (210), Artificial Intelligence (86), and Predictive Modeling (146).  </w:t>
      </w:r>
    </w:p>
    <w:p w:rsidR="00605506" w:rsidRDefault="00605506" w:rsidP="00605506">
      <w:pPr>
        <w:pStyle w:val="NormalWeb"/>
        <w:shd w:val="clear" w:color="auto" w:fill="FFFFFF"/>
        <w:spacing w:before="0" w:beforeAutospacing="0" w:after="0" w:afterAutospacing="0"/>
        <w:textAlignment w:val="baseline"/>
        <w:rPr>
          <w:rStyle w:val="Strong"/>
          <w:rFonts w:ascii="Verdana" w:eastAsiaTheme="majorEastAsia" w:hAnsi="Verdana"/>
          <w:b w:val="0"/>
          <w:color w:val="000000"/>
          <w:sz w:val="20"/>
          <w:szCs w:val="20"/>
          <w:bdr w:val="none" w:sz="0" w:space="0" w:color="auto" w:frame="1"/>
        </w:rPr>
      </w:pPr>
    </w:p>
    <w:p w:rsidR="00344957" w:rsidRDefault="00344957" w:rsidP="00605506">
      <w:pPr>
        <w:pStyle w:val="NormalWeb"/>
        <w:shd w:val="clear" w:color="auto" w:fill="FFFFFF"/>
        <w:spacing w:before="0" w:beforeAutospacing="0" w:after="0" w:afterAutospacing="0"/>
        <w:textAlignment w:val="baseline"/>
        <w:rPr>
          <w:rFonts w:asciiTheme="minorHAnsi" w:eastAsia="Century Gothic" w:hAnsiTheme="minorHAnsi"/>
        </w:rPr>
      </w:pPr>
      <w:r w:rsidRPr="00344957">
        <w:rPr>
          <w:rFonts w:asciiTheme="minorHAnsi" w:eastAsia="Century Gothic" w:hAnsiTheme="minorHAnsi"/>
        </w:rPr>
        <w:t>According to many industry observers, we are today on the cusp of a Fourth Industrial Revolution. Developments in previously disjointed fields such as artificial intelligence and machine learning, robotics, nanotechnology, 3D printing and genetics and biotechnology are all building on and amplifying one another. Smart systems—homes, factories, farms, grids or entire cities—will help tackle problems ranging from supply chain management to climate change. Concurrent to this technological revolution are a set of broader socio-economic, geopolitical and demographic developments, each interacting in multiple directions and intensifying each another. (</w:t>
      </w:r>
      <w:r w:rsidRPr="00344957">
        <w:rPr>
          <w:rFonts w:asciiTheme="minorHAnsi" w:eastAsia="Century Gothic" w:hAnsiTheme="minorHAnsi"/>
          <w:b/>
        </w:rPr>
        <w:t>Source:</w:t>
      </w:r>
      <w:r w:rsidRPr="00344957">
        <w:rPr>
          <w:rFonts w:asciiTheme="minorHAnsi" w:eastAsia="Century Gothic" w:hAnsiTheme="minorHAnsi"/>
        </w:rPr>
        <w:t xml:space="preserve"> </w:t>
      </w:r>
      <w:hyperlink r:id="rId18" w:history="1">
        <w:r w:rsidRPr="00344957">
          <w:rPr>
            <w:rFonts w:asciiTheme="minorHAnsi" w:eastAsia="Century Gothic" w:hAnsiTheme="minorHAnsi"/>
            <w:b/>
            <w:i/>
            <w:color w:val="0000FF"/>
            <w:u w:val="single"/>
          </w:rPr>
          <w:t>The Future of Jobs, Employment, Skills and Workforce Strategy for the Fourth Industrial Revolution</w:t>
        </w:r>
      </w:hyperlink>
      <w:r w:rsidRPr="00344957">
        <w:rPr>
          <w:rFonts w:asciiTheme="minorHAnsi" w:eastAsia="Century Gothic" w:hAnsiTheme="minorHAnsi"/>
        </w:rPr>
        <w:t>)</w:t>
      </w:r>
    </w:p>
    <w:p w:rsidR="00344957" w:rsidRDefault="00344957" w:rsidP="00605506">
      <w:pPr>
        <w:pStyle w:val="NormalWeb"/>
        <w:shd w:val="clear" w:color="auto" w:fill="FFFFFF"/>
        <w:spacing w:before="0" w:beforeAutospacing="0" w:after="0" w:afterAutospacing="0"/>
        <w:textAlignment w:val="baseline"/>
        <w:rPr>
          <w:rFonts w:asciiTheme="minorHAnsi" w:eastAsia="Century Gothic" w:hAnsiTheme="minorHAnsi"/>
        </w:rPr>
      </w:pPr>
    </w:p>
    <w:p w:rsidR="00441FC0" w:rsidRDefault="00441FC0" w:rsidP="00441FC0">
      <w:pPr>
        <w:pStyle w:val="NormalWeb"/>
        <w:shd w:val="clear" w:color="auto" w:fill="FFFFFF"/>
        <w:spacing w:after="0"/>
        <w:jc w:val="center"/>
        <w:textAlignment w:val="baseline"/>
        <w:rPr>
          <w:rStyle w:val="Strong"/>
          <w:rFonts w:asciiTheme="minorHAnsi" w:eastAsiaTheme="majorEastAsia" w:hAnsiTheme="minorHAnsi"/>
          <w:color w:val="7030A0"/>
          <w:sz w:val="36"/>
          <w:szCs w:val="36"/>
          <w:bdr w:val="none" w:sz="0" w:space="0" w:color="auto" w:frame="1"/>
        </w:rPr>
      </w:pPr>
      <w:r w:rsidRPr="00441FC0">
        <w:rPr>
          <w:rStyle w:val="Strong"/>
          <w:rFonts w:asciiTheme="minorHAnsi" w:eastAsiaTheme="majorEastAsia" w:hAnsiTheme="minorHAnsi"/>
          <w:color w:val="7030A0"/>
          <w:sz w:val="36"/>
          <w:szCs w:val="36"/>
          <w:bdr w:val="none" w:sz="0" w:space="0" w:color="auto" w:frame="1"/>
        </w:rPr>
        <w:t>IT Futures Summit: 2017</w:t>
      </w:r>
    </w:p>
    <w:p w:rsidR="00C6184A" w:rsidRDefault="00C6184A" w:rsidP="00441FC0">
      <w:pPr>
        <w:pStyle w:val="NormalWeb"/>
        <w:shd w:val="clear" w:color="auto" w:fill="FFFFFF"/>
        <w:spacing w:after="0"/>
        <w:jc w:val="center"/>
        <w:textAlignment w:val="baseline"/>
        <w:rPr>
          <w:rStyle w:val="Strong"/>
          <w:rFonts w:asciiTheme="minorHAnsi" w:eastAsiaTheme="majorEastAsia" w:hAnsiTheme="minorHAnsi"/>
          <w:color w:val="7030A0"/>
          <w:sz w:val="36"/>
          <w:szCs w:val="36"/>
          <w:bdr w:val="none" w:sz="0" w:space="0" w:color="auto" w:frame="1"/>
        </w:rPr>
      </w:pPr>
      <w:r>
        <w:rPr>
          <w:rFonts w:asciiTheme="minorHAnsi" w:eastAsiaTheme="majorEastAsia" w:hAnsiTheme="minorHAnsi"/>
          <w:b/>
          <w:bCs/>
          <w:noProof/>
          <w:color w:val="7030A0"/>
          <w:sz w:val="36"/>
          <w:szCs w:val="36"/>
          <w:bdr w:val="none" w:sz="0" w:space="0" w:color="auto" w:frame="1"/>
        </w:rPr>
        <w:drawing>
          <wp:inline distT="0" distB="0" distL="0" distR="0" wp14:anchorId="4B447CE5" wp14:editId="1D784904">
            <wp:extent cx="2806276" cy="21047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 Futures Summit 2017 IT Jeopardy Winners May 19 201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10342" cy="2107757"/>
                    </a:xfrm>
                    <a:prstGeom prst="rect">
                      <a:avLst/>
                    </a:prstGeom>
                  </pic:spPr>
                </pic:pic>
              </a:graphicData>
            </a:graphic>
          </wp:inline>
        </w:drawing>
      </w:r>
    </w:p>
    <w:p w:rsidR="00C6184A" w:rsidRDefault="00C6184A" w:rsidP="00441FC0">
      <w:pPr>
        <w:pStyle w:val="NormalWeb"/>
        <w:shd w:val="clear" w:color="auto" w:fill="FFFFFF"/>
        <w:spacing w:after="0"/>
        <w:jc w:val="center"/>
        <w:textAlignment w:val="baseline"/>
        <w:rPr>
          <w:rStyle w:val="Strong"/>
          <w:rFonts w:asciiTheme="minorHAnsi" w:eastAsiaTheme="majorEastAsia" w:hAnsiTheme="minorHAnsi"/>
          <w:color w:val="7030A0"/>
          <w:sz w:val="36"/>
          <w:szCs w:val="36"/>
          <w:bdr w:val="none" w:sz="0" w:space="0" w:color="auto" w:frame="1"/>
        </w:rPr>
      </w:pPr>
      <w:r>
        <w:rPr>
          <w:rStyle w:val="Strong"/>
          <w:rFonts w:asciiTheme="minorHAnsi" w:eastAsiaTheme="majorEastAsia" w:hAnsiTheme="minorHAnsi"/>
          <w:color w:val="7030A0"/>
          <w:sz w:val="36"/>
          <w:szCs w:val="36"/>
          <w:bdr w:val="none" w:sz="0" w:space="0" w:color="auto" w:frame="1"/>
        </w:rPr>
        <w:t>From left to right our IT Jeopardy Winners</w:t>
      </w:r>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Arthur Wanner, </w:t>
      </w:r>
      <w:hyperlink r:id="rId20" w:history="1">
        <w:r w:rsidRPr="00C6184A">
          <w:rPr>
            <w:rStyle w:val="Hyperlink"/>
            <w:rFonts w:ascii="Verdana" w:hAnsi="Verdana"/>
            <w:b/>
            <w:bCs/>
            <w:color w:val="3366FF"/>
            <w:sz w:val="20"/>
            <w:szCs w:val="20"/>
            <w:bdr w:val="none" w:sz="0" w:space="0" w:color="auto" w:frame="1"/>
          </w:rPr>
          <w:t>Big Bend Community College</w:t>
        </w:r>
      </w:hyperlink>
      <w:r>
        <w:rPr>
          <w:rStyle w:val="Strong"/>
          <w:rFonts w:ascii="Verdana" w:hAnsi="Verdana"/>
          <w:color w:val="000000"/>
          <w:sz w:val="20"/>
          <w:szCs w:val="20"/>
          <w:bdr w:val="none" w:sz="0" w:space="0" w:color="auto" w:frame="1"/>
        </w:rPr>
        <w:t>, </w:t>
      </w:r>
      <w:hyperlink r:id="rId21" w:history="1">
        <w:r>
          <w:rPr>
            <w:rStyle w:val="Hyperlink"/>
            <w:rFonts w:ascii="Verdana" w:hAnsi="Verdana"/>
            <w:b/>
            <w:bCs/>
            <w:sz w:val="20"/>
            <w:szCs w:val="20"/>
            <w:bdr w:val="none" w:sz="0" w:space="0" w:color="auto" w:frame="1"/>
          </w:rPr>
          <w:t>Computer Science</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Steve Simpson, </w:t>
      </w:r>
      <w:hyperlink r:id="rId22" w:history="1">
        <w:r>
          <w:rPr>
            <w:rStyle w:val="Hyperlink"/>
            <w:rFonts w:ascii="Verdana" w:hAnsi="Verdana"/>
            <w:b/>
            <w:bCs/>
            <w:sz w:val="20"/>
            <w:szCs w:val="20"/>
            <w:bdr w:val="none" w:sz="0" w:space="0" w:color="auto" w:frame="1"/>
          </w:rPr>
          <w:t>Tacoma Community College</w:t>
        </w:r>
      </w:hyperlink>
      <w:r>
        <w:rPr>
          <w:rStyle w:val="Strong"/>
          <w:rFonts w:ascii="Verdana" w:hAnsi="Verdana"/>
          <w:color w:val="0000FF"/>
          <w:sz w:val="20"/>
          <w:szCs w:val="20"/>
          <w:bdr w:val="none" w:sz="0" w:space="0" w:color="auto" w:frame="1"/>
        </w:rPr>
        <w:t>, </w:t>
      </w:r>
      <w:hyperlink r:id="rId23" w:history="1">
        <w:r>
          <w:rPr>
            <w:rStyle w:val="Hyperlink"/>
            <w:rFonts w:ascii="Verdana" w:hAnsi="Verdana"/>
            <w:b/>
            <w:bCs/>
            <w:sz w:val="20"/>
            <w:szCs w:val="20"/>
            <w:bdr w:val="none" w:sz="0" w:space="0" w:color="auto" w:frame="1"/>
          </w:rPr>
          <w:t>Networking &amp; Cyber Security</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Gerald Sampson, </w:t>
      </w:r>
      <w:hyperlink r:id="rId24" w:history="1">
        <w:r>
          <w:rPr>
            <w:rStyle w:val="Hyperlink"/>
            <w:rFonts w:ascii="Verdana" w:hAnsi="Verdana"/>
            <w:b/>
            <w:bCs/>
            <w:sz w:val="20"/>
            <w:szCs w:val="20"/>
            <w:bdr w:val="none" w:sz="0" w:space="0" w:color="auto" w:frame="1"/>
          </w:rPr>
          <w:t>Walla Walla Community College</w:t>
        </w:r>
      </w:hyperlink>
      <w:r>
        <w:rPr>
          <w:rStyle w:val="Strong"/>
          <w:rFonts w:ascii="Verdana" w:hAnsi="Verdana"/>
          <w:color w:val="000000"/>
          <w:sz w:val="20"/>
          <w:szCs w:val="20"/>
          <w:bdr w:val="none" w:sz="0" w:space="0" w:color="auto" w:frame="1"/>
        </w:rPr>
        <w:t>, </w:t>
      </w:r>
      <w:hyperlink r:id="rId25" w:history="1">
        <w:r>
          <w:rPr>
            <w:rStyle w:val="Hyperlink"/>
            <w:rFonts w:ascii="Verdana" w:hAnsi="Verdana"/>
            <w:b/>
            <w:bCs/>
            <w:sz w:val="20"/>
            <w:szCs w:val="20"/>
            <w:bdr w:val="none" w:sz="0" w:space="0" w:color="auto" w:frame="1"/>
          </w:rPr>
          <w:t>Computer Science</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Veronica Waterman, </w:t>
      </w:r>
      <w:hyperlink r:id="rId26" w:history="1">
        <w:r>
          <w:rPr>
            <w:rStyle w:val="Hyperlink"/>
            <w:rFonts w:ascii="Verdana" w:hAnsi="Verdana"/>
            <w:b/>
            <w:bCs/>
            <w:sz w:val="20"/>
            <w:szCs w:val="20"/>
            <w:bdr w:val="none" w:sz="0" w:space="0" w:color="auto" w:frame="1"/>
          </w:rPr>
          <w:t>Tacoma Community College</w:t>
        </w:r>
      </w:hyperlink>
      <w:r>
        <w:rPr>
          <w:rStyle w:val="Strong"/>
          <w:rFonts w:ascii="Verdana" w:hAnsi="Verdana"/>
          <w:color w:val="0000FF"/>
          <w:sz w:val="20"/>
          <w:szCs w:val="20"/>
          <w:bdr w:val="none" w:sz="0" w:space="0" w:color="auto" w:frame="1"/>
        </w:rPr>
        <w:t>, </w:t>
      </w:r>
      <w:hyperlink r:id="rId27" w:history="1">
        <w:r>
          <w:rPr>
            <w:rStyle w:val="Hyperlink"/>
            <w:rFonts w:ascii="Verdana" w:hAnsi="Verdana"/>
            <w:b/>
            <w:bCs/>
            <w:sz w:val="20"/>
            <w:szCs w:val="20"/>
            <w:bdr w:val="none" w:sz="0" w:space="0" w:color="auto" w:frame="1"/>
          </w:rPr>
          <w:t>Networking &amp; Cyber Security</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Jeffrey Turner, </w:t>
      </w:r>
      <w:hyperlink r:id="rId28" w:history="1">
        <w:r>
          <w:rPr>
            <w:rStyle w:val="Hyperlink"/>
            <w:rFonts w:ascii="Verdana" w:hAnsi="Verdana"/>
            <w:b/>
            <w:bCs/>
            <w:sz w:val="20"/>
            <w:szCs w:val="20"/>
            <w:bdr w:val="none" w:sz="0" w:space="0" w:color="auto" w:frame="1"/>
          </w:rPr>
          <w:t>Clover Park Technical College</w:t>
        </w:r>
      </w:hyperlink>
      <w:r>
        <w:rPr>
          <w:rStyle w:val="Strong"/>
          <w:rFonts w:ascii="Verdana" w:hAnsi="Verdana"/>
          <w:color w:val="000000"/>
          <w:sz w:val="20"/>
          <w:szCs w:val="20"/>
          <w:bdr w:val="none" w:sz="0" w:space="0" w:color="auto" w:frame="1"/>
        </w:rPr>
        <w:t>, </w:t>
      </w:r>
      <w:hyperlink r:id="rId29" w:history="1">
        <w:r>
          <w:rPr>
            <w:rStyle w:val="Hyperlink"/>
            <w:rFonts w:ascii="Verdana" w:hAnsi="Verdana"/>
            <w:b/>
            <w:bCs/>
            <w:sz w:val="20"/>
            <w:szCs w:val="20"/>
            <w:bdr w:val="none" w:sz="0" w:space="0" w:color="auto" w:frame="1"/>
          </w:rPr>
          <w:t>Computer &amp; Networking &amp; Information Systems Security</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Rick Dubois, </w:t>
      </w:r>
      <w:hyperlink r:id="rId30" w:history="1">
        <w:r>
          <w:rPr>
            <w:rStyle w:val="Hyperlink"/>
            <w:rFonts w:ascii="Verdana" w:hAnsi="Verdana"/>
            <w:b/>
            <w:bCs/>
            <w:sz w:val="20"/>
            <w:szCs w:val="20"/>
            <w:bdr w:val="none" w:sz="0" w:space="0" w:color="auto" w:frame="1"/>
          </w:rPr>
          <w:t>Spokane Falls Community College</w:t>
        </w:r>
      </w:hyperlink>
      <w:r>
        <w:rPr>
          <w:rStyle w:val="Strong"/>
          <w:rFonts w:ascii="Verdana" w:hAnsi="Verdana"/>
          <w:color w:val="000000"/>
          <w:sz w:val="20"/>
          <w:szCs w:val="20"/>
          <w:bdr w:val="none" w:sz="0" w:space="0" w:color="auto" w:frame="1"/>
        </w:rPr>
        <w:t>, </w:t>
      </w:r>
      <w:hyperlink r:id="rId31" w:history="1">
        <w:r>
          <w:rPr>
            <w:rStyle w:val="Hyperlink"/>
            <w:rFonts w:ascii="Verdana" w:hAnsi="Verdana"/>
            <w:b/>
            <w:bCs/>
            <w:sz w:val="20"/>
            <w:szCs w:val="20"/>
            <w:bdr w:val="none" w:sz="0" w:space="0" w:color="auto" w:frame="1"/>
          </w:rPr>
          <w:t>Computer Science &amp; Information Systems</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Kevin Burkeland, </w:t>
      </w:r>
      <w:hyperlink r:id="rId32" w:history="1">
        <w:r>
          <w:rPr>
            <w:rStyle w:val="Hyperlink"/>
            <w:rFonts w:ascii="Verdana" w:hAnsi="Verdana"/>
            <w:b/>
            <w:bCs/>
            <w:sz w:val="20"/>
            <w:szCs w:val="20"/>
            <w:bdr w:val="none" w:sz="0" w:space="0" w:color="auto" w:frame="1"/>
          </w:rPr>
          <w:t>Bellingham Technical College</w:t>
        </w:r>
      </w:hyperlink>
      <w:r>
        <w:rPr>
          <w:rStyle w:val="Strong"/>
          <w:rFonts w:ascii="Verdana" w:hAnsi="Verdana"/>
          <w:color w:val="000000"/>
          <w:sz w:val="20"/>
          <w:szCs w:val="20"/>
          <w:bdr w:val="none" w:sz="0" w:space="0" w:color="auto" w:frame="1"/>
        </w:rPr>
        <w:t>, </w:t>
      </w:r>
      <w:hyperlink r:id="rId33" w:history="1">
        <w:r>
          <w:rPr>
            <w:rStyle w:val="Hyperlink"/>
            <w:rFonts w:ascii="Verdana" w:hAnsi="Verdana"/>
            <w:b/>
            <w:bCs/>
            <w:sz w:val="20"/>
            <w:szCs w:val="20"/>
            <w:bdr w:val="none" w:sz="0" w:space="0" w:color="auto" w:frame="1"/>
          </w:rPr>
          <w:t>Computer Network Technology</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Mike Massey, </w:t>
      </w:r>
      <w:hyperlink r:id="rId34" w:history="1">
        <w:r>
          <w:rPr>
            <w:rStyle w:val="Hyperlink"/>
            <w:rFonts w:ascii="Verdana" w:hAnsi="Verdana"/>
            <w:b/>
            <w:bCs/>
            <w:sz w:val="20"/>
            <w:szCs w:val="20"/>
            <w:bdr w:val="none" w:sz="0" w:space="0" w:color="auto" w:frame="1"/>
          </w:rPr>
          <w:t>Bellingham Technical College</w:t>
        </w:r>
      </w:hyperlink>
      <w:r>
        <w:rPr>
          <w:rStyle w:val="Strong"/>
          <w:rFonts w:ascii="Verdana" w:hAnsi="Verdana"/>
          <w:color w:val="000000"/>
          <w:sz w:val="20"/>
          <w:szCs w:val="20"/>
          <w:bdr w:val="none" w:sz="0" w:space="0" w:color="auto" w:frame="1"/>
        </w:rPr>
        <w:t>, </w:t>
      </w:r>
      <w:hyperlink r:id="rId35" w:history="1">
        <w:r>
          <w:rPr>
            <w:rStyle w:val="Hyperlink"/>
            <w:rFonts w:ascii="Verdana" w:hAnsi="Verdana"/>
            <w:b/>
            <w:bCs/>
            <w:sz w:val="20"/>
            <w:szCs w:val="20"/>
            <w:bdr w:val="none" w:sz="0" w:space="0" w:color="auto" w:frame="1"/>
          </w:rPr>
          <w:t>Computer Network Technology</w:t>
        </w:r>
      </w:hyperlink>
    </w:p>
    <w:p w:rsidR="00C6184A" w:rsidRDefault="00C6184A" w:rsidP="00C6184A">
      <w:pPr>
        <w:numPr>
          <w:ilvl w:val="0"/>
          <w:numId w:val="23"/>
        </w:numPr>
        <w:spacing w:after="0" w:line="240" w:lineRule="auto"/>
        <w:ind w:left="600"/>
        <w:textAlignment w:val="baseline"/>
        <w:rPr>
          <w:rFonts w:ascii="Verdana" w:hAnsi="Verdana"/>
          <w:color w:val="000000"/>
          <w:sz w:val="20"/>
          <w:szCs w:val="20"/>
        </w:rPr>
      </w:pPr>
      <w:r>
        <w:rPr>
          <w:rStyle w:val="Strong"/>
          <w:rFonts w:ascii="Verdana" w:hAnsi="Verdana"/>
          <w:color w:val="000000"/>
          <w:sz w:val="20"/>
          <w:szCs w:val="20"/>
          <w:bdr w:val="none" w:sz="0" w:space="0" w:color="auto" w:frame="1"/>
        </w:rPr>
        <w:t>Michele Royer, </w:t>
      </w:r>
      <w:hyperlink r:id="rId36" w:history="1">
        <w:r>
          <w:rPr>
            <w:rStyle w:val="Hyperlink"/>
            <w:rFonts w:ascii="Verdana" w:hAnsi="Verdana"/>
            <w:b/>
            <w:bCs/>
            <w:sz w:val="20"/>
            <w:szCs w:val="20"/>
            <w:bdr w:val="none" w:sz="0" w:space="0" w:color="auto" w:frame="1"/>
          </w:rPr>
          <w:t>Bellevue College</w:t>
        </w:r>
      </w:hyperlink>
      <w:r>
        <w:rPr>
          <w:rStyle w:val="Strong"/>
          <w:rFonts w:ascii="Verdana" w:hAnsi="Verdana"/>
          <w:color w:val="000000"/>
          <w:sz w:val="20"/>
          <w:szCs w:val="20"/>
          <w:bdr w:val="none" w:sz="0" w:space="0" w:color="auto" w:frame="1"/>
        </w:rPr>
        <w:t>, Group Facilitator of Winning Team! She also served as scorekeeper for IT Jeopardy.</w:t>
      </w:r>
    </w:p>
    <w:p w:rsidR="00441FC0" w:rsidRPr="00441FC0" w:rsidRDefault="00441FC0" w:rsidP="00441FC0">
      <w:pPr>
        <w:pStyle w:val="NormalWeb"/>
        <w:shd w:val="clear" w:color="auto" w:fill="FFFFFF"/>
        <w:spacing w:after="0"/>
        <w:jc w:val="center"/>
        <w:textAlignment w:val="baseline"/>
        <w:rPr>
          <w:rStyle w:val="Strong"/>
          <w:rFonts w:asciiTheme="minorHAnsi" w:eastAsiaTheme="majorEastAsia" w:hAnsiTheme="minorHAnsi"/>
          <w:color w:val="7030A0"/>
          <w:sz w:val="36"/>
          <w:szCs w:val="36"/>
          <w:bdr w:val="none" w:sz="0" w:space="0" w:color="auto" w:frame="1"/>
        </w:rPr>
      </w:pPr>
      <w:r w:rsidRPr="00441FC0">
        <w:rPr>
          <w:rStyle w:val="Strong"/>
          <w:rFonts w:asciiTheme="minorHAnsi" w:eastAsiaTheme="majorEastAsia" w:hAnsiTheme="minorHAnsi"/>
          <w:color w:val="7030A0"/>
          <w:sz w:val="36"/>
          <w:szCs w:val="36"/>
          <w:bdr w:val="none" w:sz="0" w:space="0" w:color="auto" w:frame="1"/>
        </w:rPr>
        <w:lastRenderedPageBreak/>
        <w:t>Highlights…</w:t>
      </w:r>
    </w:p>
    <w:p w:rsidR="00344957" w:rsidRDefault="00441FC0"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sidRPr="00441FC0">
        <w:rPr>
          <w:rStyle w:val="Strong"/>
          <w:rFonts w:asciiTheme="minorHAnsi" w:eastAsiaTheme="majorEastAsia" w:hAnsiTheme="minorHAnsi"/>
          <w:b w:val="0"/>
          <w:color w:val="000000"/>
          <w:bdr w:val="none" w:sz="0" w:space="0" w:color="auto" w:frame="1"/>
        </w:rPr>
        <w:t xml:space="preserve">With registrations almost double, the Center of Excellence for Information &amp; Computing Technologies’ IT Futures Summit took place on May 18/19, 2017 at the Mercer Island Community &amp; Event Center. IT faculty from across the state attended for a </w:t>
      </w:r>
      <w:r w:rsidR="00731CD7" w:rsidRPr="00441FC0">
        <w:rPr>
          <w:rStyle w:val="Strong"/>
          <w:rFonts w:asciiTheme="minorHAnsi" w:eastAsiaTheme="majorEastAsia" w:hAnsiTheme="minorHAnsi"/>
          <w:b w:val="0"/>
          <w:color w:val="000000"/>
          <w:bdr w:val="none" w:sz="0" w:space="0" w:color="auto" w:frame="1"/>
        </w:rPr>
        <w:t>1.5-day</w:t>
      </w:r>
      <w:r w:rsidRPr="00441FC0">
        <w:rPr>
          <w:rStyle w:val="Strong"/>
          <w:rFonts w:asciiTheme="minorHAnsi" w:eastAsiaTheme="majorEastAsia" w:hAnsiTheme="minorHAnsi"/>
          <w:b w:val="0"/>
          <w:color w:val="000000"/>
          <w:bdr w:val="none" w:sz="0" w:space="0" w:color="auto" w:frame="1"/>
        </w:rPr>
        <w:t xml:space="preserve"> experience that featured another IT industry professional panel discussing and exploring disruptive technology (focusing on robotics/AI). Small group discussions looked at college’s IT programs, challenges, strengths, and new program and degree developments. Mark Neufville of Spokane Falls Community College presented his current work with the Center’s NAO robot and did a robotic demonstration.</w:t>
      </w:r>
    </w:p>
    <w:p w:rsidR="00C6184A" w:rsidRDefault="00C6184A"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C6184A" w:rsidRPr="00C6184A" w:rsidRDefault="00C6184A" w:rsidP="00C6184A">
      <w:pPr>
        <w:shd w:val="clear" w:color="auto" w:fill="FFFFFF"/>
        <w:spacing w:after="0" w:line="300" w:lineRule="atLeast"/>
        <w:textAlignment w:val="baseline"/>
        <w:outlineLvl w:val="1"/>
        <w:rPr>
          <w:rFonts w:eastAsia="Times New Roman" w:cs="Arial"/>
          <w:b/>
          <w:bCs/>
          <w:color w:val="000000"/>
          <w:sz w:val="24"/>
          <w:szCs w:val="24"/>
        </w:rPr>
      </w:pPr>
      <w:r w:rsidRPr="00C6184A">
        <w:rPr>
          <w:rFonts w:eastAsia="Times New Roman" w:cs="Arial"/>
          <w:b/>
          <w:bCs/>
          <w:sz w:val="24"/>
          <w:szCs w:val="24"/>
          <w:bdr w:val="none" w:sz="0" w:space="0" w:color="auto" w:frame="1"/>
        </w:rPr>
        <w:t>The following are available to all WA State IT Program CTC faculty from the Summit:</w:t>
      </w:r>
    </w:p>
    <w:p w:rsidR="00C6184A" w:rsidRPr="00C6184A" w:rsidRDefault="00C6184A" w:rsidP="00C6184A">
      <w:pPr>
        <w:numPr>
          <w:ilvl w:val="0"/>
          <w:numId w:val="24"/>
        </w:numPr>
        <w:spacing w:after="0" w:line="240" w:lineRule="auto"/>
        <w:ind w:left="600"/>
        <w:textAlignment w:val="baseline"/>
        <w:rPr>
          <w:rFonts w:eastAsia="Times New Roman" w:cs="Times New Roman"/>
          <w:color w:val="000000"/>
          <w:sz w:val="24"/>
          <w:szCs w:val="24"/>
        </w:rPr>
      </w:pPr>
      <w:r w:rsidRPr="00C6184A">
        <w:rPr>
          <w:rFonts w:eastAsia="Times New Roman" w:cs="Times New Roman"/>
          <w:color w:val="000000"/>
          <w:sz w:val="24"/>
          <w:szCs w:val="24"/>
        </w:rPr>
        <w:t>The </w:t>
      </w:r>
      <w:hyperlink r:id="rId37" w:history="1">
        <w:r w:rsidRPr="00C6184A">
          <w:rPr>
            <w:rFonts w:eastAsia="Times New Roman" w:cs="Times New Roman"/>
            <w:b/>
            <w:bCs/>
            <w:color w:val="743399"/>
            <w:sz w:val="24"/>
            <w:szCs w:val="24"/>
            <w:u w:val="single"/>
            <w:bdr w:val="none" w:sz="0" w:space="0" w:color="auto" w:frame="1"/>
          </w:rPr>
          <w:t>IT Jeopardy PPT</w:t>
        </w:r>
      </w:hyperlink>
      <w:r w:rsidRPr="00C6184A">
        <w:rPr>
          <w:rFonts w:eastAsia="Times New Roman" w:cs="Times New Roman"/>
          <w:color w:val="000000"/>
          <w:sz w:val="24"/>
          <w:szCs w:val="24"/>
        </w:rPr>
        <w:t>, </w:t>
      </w:r>
      <w:hyperlink r:id="rId38" w:history="1">
        <w:r w:rsidRPr="00C6184A">
          <w:rPr>
            <w:rFonts w:eastAsia="Times New Roman" w:cs="Times New Roman"/>
            <w:b/>
            <w:bCs/>
            <w:color w:val="743399"/>
            <w:sz w:val="24"/>
            <w:szCs w:val="24"/>
            <w:u w:val="single"/>
            <w:bdr w:val="none" w:sz="0" w:space="0" w:color="auto" w:frame="1"/>
          </w:rPr>
          <w:t>Question Grid and Final Jeopardy Question</w:t>
        </w:r>
      </w:hyperlink>
    </w:p>
    <w:p w:rsidR="00C6184A" w:rsidRPr="00C6184A" w:rsidRDefault="00C6184A" w:rsidP="00C6184A">
      <w:pPr>
        <w:numPr>
          <w:ilvl w:val="0"/>
          <w:numId w:val="24"/>
        </w:numPr>
        <w:spacing w:after="0" w:line="240" w:lineRule="auto"/>
        <w:ind w:left="600"/>
        <w:textAlignment w:val="baseline"/>
        <w:rPr>
          <w:rFonts w:eastAsia="Times New Roman" w:cs="Times New Roman"/>
          <w:color w:val="000000"/>
          <w:sz w:val="24"/>
          <w:szCs w:val="24"/>
        </w:rPr>
      </w:pPr>
      <w:r w:rsidRPr="00C6184A">
        <w:rPr>
          <w:rFonts w:eastAsia="Times New Roman" w:cs="Times New Roman"/>
          <w:color w:val="000000"/>
          <w:sz w:val="24"/>
          <w:szCs w:val="24"/>
        </w:rPr>
        <w:t>NAO presentation by Mark Neufville of Spokane Falls College (coming soon)</w:t>
      </w:r>
    </w:p>
    <w:p w:rsidR="00C6184A" w:rsidRPr="00C6184A" w:rsidRDefault="00C6184A" w:rsidP="00C6184A">
      <w:pPr>
        <w:numPr>
          <w:ilvl w:val="0"/>
          <w:numId w:val="24"/>
        </w:numPr>
        <w:spacing w:after="0" w:line="240" w:lineRule="auto"/>
        <w:ind w:left="600"/>
        <w:textAlignment w:val="baseline"/>
        <w:rPr>
          <w:rFonts w:eastAsia="Times New Roman" w:cs="Times New Roman"/>
          <w:color w:val="000000"/>
          <w:sz w:val="24"/>
          <w:szCs w:val="24"/>
        </w:rPr>
      </w:pPr>
      <w:hyperlink r:id="rId39" w:history="1">
        <w:r w:rsidRPr="00C6184A">
          <w:rPr>
            <w:rFonts w:eastAsia="Times New Roman" w:cs="Times New Roman"/>
            <w:b/>
            <w:bCs/>
            <w:color w:val="743399"/>
            <w:sz w:val="24"/>
            <w:szCs w:val="24"/>
            <w:u w:val="single"/>
            <w:bdr w:val="none" w:sz="0" w:space="0" w:color="auto" w:frame="1"/>
          </w:rPr>
          <w:t>Disruptive Technology Presentation</w:t>
        </w:r>
      </w:hyperlink>
      <w:r w:rsidRPr="00C6184A">
        <w:rPr>
          <w:rFonts w:eastAsia="Times New Roman" w:cs="Times New Roman"/>
          <w:color w:val="000000"/>
          <w:sz w:val="24"/>
          <w:szCs w:val="24"/>
        </w:rPr>
        <w:t> by Maureen Majury, M.Ed., Director for the Center of Excellence for Information &amp; Computing Technology</w:t>
      </w:r>
    </w:p>
    <w:p w:rsidR="00C6184A" w:rsidRPr="00C6184A" w:rsidRDefault="00C6184A" w:rsidP="00C6184A">
      <w:pPr>
        <w:numPr>
          <w:ilvl w:val="0"/>
          <w:numId w:val="24"/>
        </w:numPr>
        <w:spacing w:after="0" w:line="240" w:lineRule="auto"/>
        <w:ind w:left="600"/>
        <w:textAlignment w:val="baseline"/>
        <w:rPr>
          <w:rFonts w:eastAsia="Times New Roman" w:cs="Times New Roman"/>
          <w:color w:val="000000"/>
          <w:sz w:val="24"/>
          <w:szCs w:val="24"/>
        </w:rPr>
      </w:pPr>
      <w:r w:rsidRPr="00C6184A">
        <w:rPr>
          <w:rFonts w:eastAsia="Times New Roman" w:cs="Times New Roman"/>
          <w:color w:val="000000"/>
          <w:sz w:val="24"/>
          <w:szCs w:val="24"/>
        </w:rPr>
        <w:t>Also, don’t forget to listen to the Center’s podcast series, </w:t>
      </w:r>
      <w:hyperlink r:id="rId40" w:history="1">
        <w:r w:rsidRPr="00C6184A">
          <w:rPr>
            <w:rFonts w:eastAsia="Times New Roman" w:cs="Times New Roman"/>
            <w:b/>
            <w:bCs/>
            <w:color w:val="0000FF"/>
            <w:sz w:val="24"/>
            <w:szCs w:val="24"/>
            <w:u w:val="single"/>
            <w:bdr w:val="none" w:sz="0" w:space="0" w:color="auto" w:frame="1"/>
          </w:rPr>
          <w:t>WAInfoTechTalks.org</w:t>
        </w:r>
      </w:hyperlink>
      <w:r w:rsidRPr="00C6184A">
        <w:rPr>
          <w:rFonts w:eastAsia="Times New Roman" w:cs="Times New Roman"/>
          <w:color w:val="000000"/>
          <w:sz w:val="24"/>
          <w:szCs w:val="24"/>
        </w:rPr>
        <w:t>. We now have 11 episodes that explore with our IT industry guests:</w:t>
      </w:r>
    </w:p>
    <w:p w:rsidR="00C6184A" w:rsidRPr="00C6184A" w:rsidRDefault="00C6184A" w:rsidP="00C6184A">
      <w:pPr>
        <w:numPr>
          <w:ilvl w:val="1"/>
          <w:numId w:val="24"/>
        </w:numPr>
        <w:spacing w:after="0" w:line="240" w:lineRule="auto"/>
        <w:ind w:left="1200"/>
        <w:textAlignment w:val="baseline"/>
        <w:rPr>
          <w:rFonts w:eastAsia="Times New Roman" w:cs="Times New Roman"/>
          <w:color w:val="000000"/>
          <w:sz w:val="24"/>
          <w:szCs w:val="24"/>
        </w:rPr>
      </w:pPr>
      <w:r w:rsidRPr="00C6184A">
        <w:rPr>
          <w:rFonts w:eastAsia="Times New Roman" w:cs="Times New Roman"/>
          <w:color w:val="000000"/>
          <w:sz w:val="24"/>
          <w:szCs w:val="24"/>
        </w:rPr>
        <w:t>Robotics/Automation</w:t>
      </w:r>
    </w:p>
    <w:p w:rsidR="00C6184A" w:rsidRPr="00C6184A" w:rsidRDefault="00C6184A" w:rsidP="00C6184A">
      <w:pPr>
        <w:numPr>
          <w:ilvl w:val="1"/>
          <w:numId w:val="24"/>
        </w:numPr>
        <w:spacing w:after="0" w:line="240" w:lineRule="auto"/>
        <w:ind w:left="1200"/>
        <w:textAlignment w:val="baseline"/>
        <w:rPr>
          <w:rFonts w:eastAsia="Times New Roman" w:cs="Times New Roman"/>
          <w:color w:val="000000"/>
          <w:sz w:val="24"/>
          <w:szCs w:val="24"/>
        </w:rPr>
      </w:pPr>
      <w:r w:rsidRPr="00C6184A">
        <w:rPr>
          <w:rFonts w:eastAsia="Times New Roman" w:cs="Times New Roman"/>
          <w:color w:val="000000"/>
          <w:sz w:val="24"/>
          <w:szCs w:val="24"/>
        </w:rPr>
        <w:t>Hacking/Security</w:t>
      </w:r>
    </w:p>
    <w:p w:rsidR="00C6184A" w:rsidRPr="00C6184A" w:rsidRDefault="00C6184A" w:rsidP="00C6184A">
      <w:pPr>
        <w:numPr>
          <w:ilvl w:val="1"/>
          <w:numId w:val="24"/>
        </w:numPr>
        <w:spacing w:after="0" w:line="240" w:lineRule="auto"/>
        <w:ind w:left="1200"/>
        <w:textAlignment w:val="baseline"/>
        <w:rPr>
          <w:rFonts w:eastAsia="Times New Roman" w:cs="Times New Roman"/>
          <w:color w:val="000000"/>
          <w:sz w:val="24"/>
          <w:szCs w:val="24"/>
        </w:rPr>
      </w:pPr>
      <w:r w:rsidRPr="00C6184A">
        <w:rPr>
          <w:rFonts w:eastAsia="Times New Roman" w:cs="Times New Roman"/>
          <w:color w:val="000000"/>
          <w:sz w:val="24"/>
          <w:szCs w:val="24"/>
        </w:rPr>
        <w:t>Entertainment and Technology</w:t>
      </w:r>
    </w:p>
    <w:p w:rsidR="00C6184A" w:rsidRPr="00C6184A" w:rsidRDefault="00C6184A" w:rsidP="00C6184A">
      <w:pPr>
        <w:numPr>
          <w:ilvl w:val="1"/>
          <w:numId w:val="24"/>
        </w:numPr>
        <w:spacing w:after="0" w:line="240" w:lineRule="auto"/>
        <w:ind w:left="1200"/>
        <w:textAlignment w:val="baseline"/>
        <w:rPr>
          <w:rFonts w:eastAsia="Times New Roman" w:cs="Times New Roman"/>
          <w:color w:val="000000"/>
          <w:sz w:val="24"/>
          <w:szCs w:val="24"/>
        </w:rPr>
      </w:pPr>
      <w:r w:rsidRPr="00C6184A">
        <w:rPr>
          <w:rFonts w:eastAsia="Times New Roman" w:cs="Times New Roman"/>
          <w:color w:val="000000"/>
          <w:sz w:val="24"/>
          <w:szCs w:val="24"/>
        </w:rPr>
        <w:t>Web Development/Design/UX</w:t>
      </w:r>
    </w:p>
    <w:p w:rsidR="00C6184A" w:rsidRPr="00C6184A" w:rsidRDefault="00C6184A" w:rsidP="00C6184A">
      <w:pPr>
        <w:numPr>
          <w:ilvl w:val="1"/>
          <w:numId w:val="24"/>
        </w:numPr>
        <w:spacing w:after="0" w:line="240" w:lineRule="auto"/>
        <w:ind w:left="1200"/>
        <w:textAlignment w:val="baseline"/>
        <w:rPr>
          <w:rFonts w:ascii="Verdana" w:eastAsia="Times New Roman" w:hAnsi="Verdana" w:cs="Times New Roman"/>
          <w:color w:val="000000"/>
          <w:sz w:val="20"/>
          <w:szCs w:val="20"/>
        </w:rPr>
      </w:pPr>
      <w:r w:rsidRPr="00C6184A">
        <w:rPr>
          <w:rFonts w:ascii="Verdana" w:eastAsia="Times New Roman" w:hAnsi="Verdana" w:cs="Times New Roman"/>
          <w:color w:val="000000"/>
          <w:sz w:val="20"/>
          <w:szCs w:val="20"/>
        </w:rPr>
        <w:t>Big Data</w:t>
      </w:r>
    </w:p>
    <w:p w:rsidR="00C6184A" w:rsidRPr="00C6184A" w:rsidRDefault="00C6184A" w:rsidP="00C6184A">
      <w:pPr>
        <w:shd w:val="clear" w:color="auto" w:fill="FFFFFF"/>
        <w:spacing w:after="0" w:line="240" w:lineRule="auto"/>
        <w:textAlignment w:val="baseline"/>
        <w:rPr>
          <w:rFonts w:ascii="Verdana" w:eastAsia="Times New Roman" w:hAnsi="Verdana" w:cs="Times New Roman"/>
          <w:color w:val="000000"/>
          <w:sz w:val="20"/>
          <w:szCs w:val="20"/>
        </w:rPr>
      </w:pPr>
      <w:r w:rsidRPr="00C6184A">
        <w:rPr>
          <w:rFonts w:ascii="Verdana" w:eastAsia="Times New Roman" w:hAnsi="Verdana" w:cs="Times New Roman"/>
          <w:noProof/>
          <w:color w:val="CC3300"/>
          <w:sz w:val="20"/>
          <w:szCs w:val="20"/>
          <w:bdr w:val="none" w:sz="0" w:space="0" w:color="auto" w:frame="1"/>
        </w:rPr>
        <w:drawing>
          <wp:inline distT="0" distB="0" distL="0" distR="0" wp14:anchorId="790767FB" wp14:editId="59861285">
            <wp:extent cx="2857500" cy="2317750"/>
            <wp:effectExtent l="0" t="0" r="0" b="6350"/>
            <wp:docPr id="3" name="Picture 3" descr="WA Info Tech Talks Let Us Entertain You MM EL 041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 Info Tech Talks Let Us Entertain You MM EL 0416">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2317750"/>
                    </a:xfrm>
                    <a:prstGeom prst="rect">
                      <a:avLst/>
                    </a:prstGeom>
                    <a:noFill/>
                    <a:ln>
                      <a:noFill/>
                    </a:ln>
                  </pic:spPr>
                </pic:pic>
              </a:graphicData>
            </a:graphic>
          </wp:inline>
        </w:drawing>
      </w:r>
    </w:p>
    <w:p w:rsidR="00C6184A" w:rsidRDefault="00C6184A"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731CD7" w:rsidRDefault="00731CD7"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Read more</w:t>
      </w:r>
      <w:hyperlink r:id="rId43" w:history="1">
        <w:r w:rsidRPr="00731CD7">
          <w:rPr>
            <w:rStyle w:val="Hyperlink"/>
            <w:rFonts w:asciiTheme="minorHAnsi" w:eastAsiaTheme="majorEastAsia" w:hAnsiTheme="minorHAnsi"/>
            <w:bdr w:val="none" w:sz="0" w:space="0" w:color="auto" w:frame="1"/>
          </w:rPr>
          <w:t xml:space="preserve"> here</w:t>
        </w:r>
      </w:hyperlink>
      <w:r>
        <w:rPr>
          <w:rStyle w:val="Strong"/>
          <w:rFonts w:asciiTheme="minorHAnsi" w:eastAsiaTheme="majorEastAsia" w:hAnsiTheme="minorHAnsi"/>
          <w:b w:val="0"/>
          <w:color w:val="000000"/>
          <w:bdr w:val="none" w:sz="0" w:space="0" w:color="auto" w:frame="1"/>
        </w:rPr>
        <w:t xml:space="preserve">. </w:t>
      </w:r>
    </w:p>
    <w:p w:rsidR="00731CD7" w:rsidRDefault="00731CD7"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731CD7" w:rsidRPr="00344957" w:rsidRDefault="00731CD7"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If you wish to contact the Center, please email Maureen A. Majury, M.Ed. at maureen.majury@bellevuecollege.edu</w:t>
      </w:r>
    </w:p>
    <w:sectPr w:rsidR="00731CD7" w:rsidRPr="00344957" w:rsidSect="003857E7">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C9" w:rsidRDefault="00D34EC9" w:rsidP="00E85C07">
      <w:pPr>
        <w:spacing w:after="0" w:line="240" w:lineRule="auto"/>
      </w:pPr>
      <w:r>
        <w:separator/>
      </w:r>
    </w:p>
  </w:endnote>
  <w:endnote w:type="continuationSeparator" w:id="0">
    <w:p w:rsidR="00D34EC9" w:rsidRDefault="00D34EC9" w:rsidP="00E8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33795"/>
      <w:docPartObj>
        <w:docPartGallery w:val="Page Numbers (Bottom of Page)"/>
        <w:docPartUnique/>
      </w:docPartObj>
    </w:sdtPr>
    <w:sdtEndPr/>
    <w:sdtContent>
      <w:p w:rsidR="004619F2" w:rsidRDefault="00D34EC9">
        <w:pPr>
          <w:pStyle w:val="Footer"/>
          <w:jc w:val="right"/>
        </w:pPr>
        <w:r>
          <w:fldChar w:fldCharType="begin"/>
        </w:r>
        <w:r>
          <w:instrText xml:space="preserve"> PAGE   \* MERGEFORMAT </w:instrText>
        </w:r>
        <w:r>
          <w:fldChar w:fldCharType="separate"/>
        </w:r>
        <w:r w:rsidR="001E25A2">
          <w:rPr>
            <w:noProof/>
          </w:rPr>
          <w:t>1</w:t>
        </w:r>
        <w:r>
          <w:rPr>
            <w:noProof/>
          </w:rPr>
          <w:fldChar w:fldCharType="end"/>
        </w:r>
      </w:p>
    </w:sdtContent>
  </w:sdt>
  <w:p w:rsidR="004619F2" w:rsidRDefault="0046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C9" w:rsidRDefault="00D34EC9" w:rsidP="00E85C07">
      <w:pPr>
        <w:spacing w:after="0" w:line="240" w:lineRule="auto"/>
      </w:pPr>
      <w:r>
        <w:separator/>
      </w:r>
    </w:p>
  </w:footnote>
  <w:footnote w:type="continuationSeparator" w:id="0">
    <w:p w:rsidR="00D34EC9" w:rsidRDefault="00D34EC9" w:rsidP="00E8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037"/>
    <w:multiLevelType w:val="hybridMultilevel"/>
    <w:tmpl w:val="B2260214"/>
    <w:lvl w:ilvl="0" w:tplc="DB0E4C4C">
      <w:start w:val="1"/>
      <w:numFmt w:val="bullet"/>
      <w:lvlText w:val=""/>
      <w:lvlJc w:val="left"/>
      <w:pPr>
        <w:tabs>
          <w:tab w:val="num" w:pos="1062"/>
        </w:tabs>
        <w:ind w:left="1062" w:hanging="360"/>
      </w:pPr>
      <w:rPr>
        <w:rFonts w:ascii="Wingdings 2" w:hAnsi="Wingdings 2" w:hint="default"/>
        <w:color w:val="auto"/>
        <w:sz w:val="24"/>
        <w:effect w:val="none"/>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9C61E86"/>
    <w:multiLevelType w:val="hybridMultilevel"/>
    <w:tmpl w:val="67C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51BC"/>
    <w:multiLevelType w:val="multilevel"/>
    <w:tmpl w:val="C6F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021CE"/>
    <w:multiLevelType w:val="hybridMultilevel"/>
    <w:tmpl w:val="4366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3968"/>
    <w:multiLevelType w:val="hybridMultilevel"/>
    <w:tmpl w:val="2904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F1DC6"/>
    <w:multiLevelType w:val="hybridMultilevel"/>
    <w:tmpl w:val="B5C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17E2B"/>
    <w:multiLevelType w:val="multilevel"/>
    <w:tmpl w:val="079A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C3238A"/>
    <w:multiLevelType w:val="hybridMultilevel"/>
    <w:tmpl w:val="A154AEF2"/>
    <w:lvl w:ilvl="0" w:tplc="9F62EBA4">
      <w:numFmt w:val="bullet"/>
      <w:lvlText w:val="·"/>
      <w:lvlJc w:val="left"/>
      <w:pPr>
        <w:ind w:left="855" w:hanging="49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21357"/>
    <w:multiLevelType w:val="multilevel"/>
    <w:tmpl w:val="52F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E8457D"/>
    <w:multiLevelType w:val="multilevel"/>
    <w:tmpl w:val="1E9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0D1CDE"/>
    <w:multiLevelType w:val="hybridMultilevel"/>
    <w:tmpl w:val="6EAE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761922"/>
    <w:multiLevelType w:val="hybridMultilevel"/>
    <w:tmpl w:val="B8CA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46E04"/>
    <w:multiLevelType w:val="hybridMultilevel"/>
    <w:tmpl w:val="B68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413CE"/>
    <w:multiLevelType w:val="hybridMultilevel"/>
    <w:tmpl w:val="E7AA174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24952"/>
    <w:multiLevelType w:val="multilevel"/>
    <w:tmpl w:val="18224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9857CA"/>
    <w:multiLevelType w:val="multilevel"/>
    <w:tmpl w:val="4E3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715A2"/>
    <w:multiLevelType w:val="multilevel"/>
    <w:tmpl w:val="ED66E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9C4D05"/>
    <w:multiLevelType w:val="multilevel"/>
    <w:tmpl w:val="ED66E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1A28B1"/>
    <w:multiLevelType w:val="multilevel"/>
    <w:tmpl w:val="B37C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A832AB"/>
    <w:multiLevelType w:val="hybridMultilevel"/>
    <w:tmpl w:val="EA14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E62B9"/>
    <w:multiLevelType w:val="multilevel"/>
    <w:tmpl w:val="1ED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D55288"/>
    <w:multiLevelType w:val="multilevel"/>
    <w:tmpl w:val="FE6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050ED3"/>
    <w:multiLevelType w:val="multilevel"/>
    <w:tmpl w:val="CEB0D0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2"/>
  </w:num>
  <w:num w:numId="3">
    <w:abstractNumId w:val="5"/>
  </w:num>
  <w:num w:numId="4">
    <w:abstractNumId w:val="12"/>
  </w:num>
  <w:num w:numId="5">
    <w:abstractNumId w:val="7"/>
  </w:num>
  <w:num w:numId="6">
    <w:abstractNumId w:val="13"/>
  </w:num>
  <w:num w:numId="7">
    <w:abstractNumId w:val="18"/>
  </w:num>
  <w:num w:numId="8">
    <w:abstractNumId w:val="2"/>
  </w:num>
  <w:num w:numId="9">
    <w:abstractNumId w:val="11"/>
  </w:num>
  <w:num w:numId="10">
    <w:abstractNumId w:val="17"/>
  </w:num>
  <w:num w:numId="11">
    <w:abstractNumId w:val="16"/>
  </w:num>
  <w:num w:numId="12">
    <w:abstractNumId w:val="3"/>
  </w:num>
  <w:num w:numId="13">
    <w:abstractNumId w:val="19"/>
  </w:num>
  <w:num w:numId="14">
    <w:abstractNumId w:val="0"/>
  </w:num>
  <w:num w:numId="15">
    <w:abstractNumId w:val="4"/>
  </w:num>
  <w:num w:numId="16">
    <w:abstractNumId w:val="10"/>
  </w:num>
  <w:num w:numId="17">
    <w:abstractNumId w:va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9"/>
  </w:num>
  <w:num w:numId="22">
    <w:abstractNumId w:val="21"/>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24"/>
    <w:rsid w:val="00012920"/>
    <w:rsid w:val="00021A2D"/>
    <w:rsid w:val="00056838"/>
    <w:rsid w:val="00064BC8"/>
    <w:rsid w:val="000735DF"/>
    <w:rsid w:val="00086510"/>
    <w:rsid w:val="000F1ADF"/>
    <w:rsid w:val="001308EB"/>
    <w:rsid w:val="00131FA4"/>
    <w:rsid w:val="00147B2F"/>
    <w:rsid w:val="00161B24"/>
    <w:rsid w:val="001A3471"/>
    <w:rsid w:val="001B4397"/>
    <w:rsid w:val="001E25A2"/>
    <w:rsid w:val="0023009D"/>
    <w:rsid w:val="0027019C"/>
    <w:rsid w:val="00276E68"/>
    <w:rsid w:val="002A0DC3"/>
    <w:rsid w:val="002A2E11"/>
    <w:rsid w:val="002B4891"/>
    <w:rsid w:val="00344957"/>
    <w:rsid w:val="003843EF"/>
    <w:rsid w:val="003857E7"/>
    <w:rsid w:val="003D26BC"/>
    <w:rsid w:val="003D59B3"/>
    <w:rsid w:val="00403BDD"/>
    <w:rsid w:val="0041290B"/>
    <w:rsid w:val="00441FC0"/>
    <w:rsid w:val="004619F2"/>
    <w:rsid w:val="00462E73"/>
    <w:rsid w:val="004B3EE9"/>
    <w:rsid w:val="004D0CBD"/>
    <w:rsid w:val="00514DF8"/>
    <w:rsid w:val="00532203"/>
    <w:rsid w:val="00572E80"/>
    <w:rsid w:val="00593BC7"/>
    <w:rsid w:val="005B2E2A"/>
    <w:rsid w:val="005C6383"/>
    <w:rsid w:val="005C7D94"/>
    <w:rsid w:val="005D5501"/>
    <w:rsid w:val="00605506"/>
    <w:rsid w:val="006E0B30"/>
    <w:rsid w:val="006F6BCD"/>
    <w:rsid w:val="0072178F"/>
    <w:rsid w:val="00731CD7"/>
    <w:rsid w:val="00745F50"/>
    <w:rsid w:val="007474BC"/>
    <w:rsid w:val="00851376"/>
    <w:rsid w:val="00864405"/>
    <w:rsid w:val="008D1BA0"/>
    <w:rsid w:val="008E7D7F"/>
    <w:rsid w:val="00937660"/>
    <w:rsid w:val="0094296B"/>
    <w:rsid w:val="0098350A"/>
    <w:rsid w:val="009C433F"/>
    <w:rsid w:val="009E029A"/>
    <w:rsid w:val="00A208EF"/>
    <w:rsid w:val="00A31671"/>
    <w:rsid w:val="00AA56FD"/>
    <w:rsid w:val="00AD7CE9"/>
    <w:rsid w:val="00B009A1"/>
    <w:rsid w:val="00BA277A"/>
    <w:rsid w:val="00BC5203"/>
    <w:rsid w:val="00C05D07"/>
    <w:rsid w:val="00C616B1"/>
    <w:rsid w:val="00C6184A"/>
    <w:rsid w:val="00C911E2"/>
    <w:rsid w:val="00CA6FC1"/>
    <w:rsid w:val="00CC0715"/>
    <w:rsid w:val="00CC26E3"/>
    <w:rsid w:val="00CD7473"/>
    <w:rsid w:val="00D14C94"/>
    <w:rsid w:val="00D150D6"/>
    <w:rsid w:val="00D255A2"/>
    <w:rsid w:val="00D33D0C"/>
    <w:rsid w:val="00D34EC9"/>
    <w:rsid w:val="00D35CF5"/>
    <w:rsid w:val="00D82C9E"/>
    <w:rsid w:val="00DB4E5E"/>
    <w:rsid w:val="00DD48CB"/>
    <w:rsid w:val="00DE1B22"/>
    <w:rsid w:val="00DF3131"/>
    <w:rsid w:val="00E1173E"/>
    <w:rsid w:val="00E21A60"/>
    <w:rsid w:val="00E2402E"/>
    <w:rsid w:val="00E36C9A"/>
    <w:rsid w:val="00E80AEF"/>
    <w:rsid w:val="00E85C07"/>
    <w:rsid w:val="00E93A2B"/>
    <w:rsid w:val="00EB3864"/>
    <w:rsid w:val="00EE7B46"/>
    <w:rsid w:val="00EF0C1A"/>
    <w:rsid w:val="00F0196C"/>
    <w:rsid w:val="00F0281B"/>
    <w:rsid w:val="00FB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A50F"/>
  <w15:docId w15:val="{1C1519C7-20A6-450C-84C4-DE22DEEC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E7"/>
  </w:style>
  <w:style w:type="paragraph" w:styleId="Heading1">
    <w:name w:val="heading 1"/>
    <w:basedOn w:val="Normal"/>
    <w:link w:val="Heading1Char"/>
    <w:uiPriority w:val="9"/>
    <w:qFormat/>
    <w:rsid w:val="00B00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0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5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24"/>
    <w:rPr>
      <w:rFonts w:ascii="Tahoma" w:hAnsi="Tahoma" w:cs="Tahoma"/>
      <w:sz w:val="16"/>
      <w:szCs w:val="16"/>
    </w:rPr>
  </w:style>
  <w:style w:type="character" w:customStyle="1" w:styleId="Heading2Char">
    <w:name w:val="Heading 2 Char"/>
    <w:basedOn w:val="DefaultParagraphFont"/>
    <w:link w:val="Heading2"/>
    <w:uiPriority w:val="9"/>
    <w:semiHidden/>
    <w:rsid w:val="002A0D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5501"/>
    <w:pPr>
      <w:ind w:left="720"/>
      <w:contextualSpacing/>
    </w:pPr>
  </w:style>
  <w:style w:type="character" w:styleId="Hyperlink">
    <w:name w:val="Hyperlink"/>
    <w:basedOn w:val="DefaultParagraphFont"/>
    <w:uiPriority w:val="99"/>
    <w:unhideWhenUsed/>
    <w:rsid w:val="005D5501"/>
    <w:rPr>
      <w:color w:val="0000FF" w:themeColor="hyperlink"/>
      <w:u w:val="single"/>
    </w:rPr>
  </w:style>
  <w:style w:type="character" w:customStyle="1" w:styleId="Heading1Char">
    <w:name w:val="Heading 1 Char"/>
    <w:basedOn w:val="DefaultParagraphFont"/>
    <w:link w:val="Heading1"/>
    <w:uiPriority w:val="9"/>
    <w:rsid w:val="00B009A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0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9A1"/>
    <w:rPr>
      <w:b/>
      <w:bCs/>
    </w:rPr>
  </w:style>
  <w:style w:type="character" w:styleId="Emphasis">
    <w:name w:val="Emphasis"/>
    <w:basedOn w:val="DefaultParagraphFont"/>
    <w:uiPriority w:val="20"/>
    <w:qFormat/>
    <w:rsid w:val="00B009A1"/>
    <w:rPr>
      <w:i/>
      <w:iCs/>
    </w:rPr>
  </w:style>
  <w:style w:type="character" w:customStyle="1" w:styleId="apple-converted-space">
    <w:name w:val="apple-converted-space"/>
    <w:basedOn w:val="DefaultParagraphFont"/>
    <w:rsid w:val="00B009A1"/>
  </w:style>
  <w:style w:type="paragraph" w:styleId="HTMLAddress">
    <w:name w:val="HTML Address"/>
    <w:basedOn w:val="Normal"/>
    <w:link w:val="HTMLAddressChar"/>
    <w:uiPriority w:val="99"/>
    <w:semiHidden/>
    <w:unhideWhenUsed/>
    <w:rsid w:val="00D35C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35CF5"/>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FB627D"/>
    <w:rPr>
      <w:color w:val="800080" w:themeColor="followedHyperlink"/>
      <w:u w:val="single"/>
    </w:rPr>
  </w:style>
  <w:style w:type="paragraph" w:styleId="Header">
    <w:name w:val="header"/>
    <w:basedOn w:val="Normal"/>
    <w:link w:val="HeaderChar"/>
    <w:uiPriority w:val="99"/>
    <w:semiHidden/>
    <w:unhideWhenUsed/>
    <w:rsid w:val="00E85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C07"/>
  </w:style>
  <w:style w:type="paragraph" w:styleId="Footer">
    <w:name w:val="footer"/>
    <w:basedOn w:val="Normal"/>
    <w:link w:val="FooterChar"/>
    <w:uiPriority w:val="99"/>
    <w:unhideWhenUsed/>
    <w:rsid w:val="00E8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07"/>
  </w:style>
  <w:style w:type="paragraph" w:styleId="Title">
    <w:name w:val="Title"/>
    <w:basedOn w:val="Normal"/>
    <w:next w:val="Normal"/>
    <w:link w:val="TitleChar"/>
    <w:uiPriority w:val="10"/>
    <w:qFormat/>
    <w:rsid w:val="00064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BC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055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268">
      <w:bodyDiv w:val="1"/>
      <w:marLeft w:val="0"/>
      <w:marRight w:val="0"/>
      <w:marTop w:val="0"/>
      <w:marBottom w:val="0"/>
      <w:divBdr>
        <w:top w:val="none" w:sz="0" w:space="0" w:color="auto"/>
        <w:left w:val="none" w:sz="0" w:space="0" w:color="auto"/>
        <w:bottom w:val="none" w:sz="0" w:space="0" w:color="auto"/>
        <w:right w:val="none" w:sz="0" w:space="0" w:color="auto"/>
      </w:divBdr>
    </w:div>
    <w:div w:id="94980875">
      <w:bodyDiv w:val="1"/>
      <w:marLeft w:val="0"/>
      <w:marRight w:val="0"/>
      <w:marTop w:val="0"/>
      <w:marBottom w:val="0"/>
      <w:divBdr>
        <w:top w:val="none" w:sz="0" w:space="0" w:color="auto"/>
        <w:left w:val="none" w:sz="0" w:space="0" w:color="auto"/>
        <w:bottom w:val="none" w:sz="0" w:space="0" w:color="auto"/>
        <w:right w:val="none" w:sz="0" w:space="0" w:color="auto"/>
      </w:divBdr>
    </w:div>
    <w:div w:id="180322029">
      <w:bodyDiv w:val="1"/>
      <w:marLeft w:val="0"/>
      <w:marRight w:val="0"/>
      <w:marTop w:val="0"/>
      <w:marBottom w:val="0"/>
      <w:divBdr>
        <w:top w:val="none" w:sz="0" w:space="0" w:color="auto"/>
        <w:left w:val="none" w:sz="0" w:space="0" w:color="auto"/>
        <w:bottom w:val="none" w:sz="0" w:space="0" w:color="auto"/>
        <w:right w:val="none" w:sz="0" w:space="0" w:color="auto"/>
      </w:divBdr>
    </w:div>
    <w:div w:id="190730098">
      <w:bodyDiv w:val="1"/>
      <w:marLeft w:val="0"/>
      <w:marRight w:val="0"/>
      <w:marTop w:val="0"/>
      <w:marBottom w:val="0"/>
      <w:divBdr>
        <w:top w:val="none" w:sz="0" w:space="0" w:color="auto"/>
        <w:left w:val="none" w:sz="0" w:space="0" w:color="auto"/>
        <w:bottom w:val="none" w:sz="0" w:space="0" w:color="auto"/>
        <w:right w:val="none" w:sz="0" w:space="0" w:color="auto"/>
      </w:divBdr>
    </w:div>
    <w:div w:id="251283543">
      <w:bodyDiv w:val="1"/>
      <w:marLeft w:val="0"/>
      <w:marRight w:val="0"/>
      <w:marTop w:val="0"/>
      <w:marBottom w:val="0"/>
      <w:divBdr>
        <w:top w:val="none" w:sz="0" w:space="0" w:color="auto"/>
        <w:left w:val="none" w:sz="0" w:space="0" w:color="auto"/>
        <w:bottom w:val="none" w:sz="0" w:space="0" w:color="auto"/>
        <w:right w:val="none" w:sz="0" w:space="0" w:color="auto"/>
      </w:divBdr>
    </w:div>
    <w:div w:id="284508944">
      <w:bodyDiv w:val="1"/>
      <w:marLeft w:val="0"/>
      <w:marRight w:val="0"/>
      <w:marTop w:val="0"/>
      <w:marBottom w:val="0"/>
      <w:divBdr>
        <w:top w:val="none" w:sz="0" w:space="0" w:color="auto"/>
        <w:left w:val="none" w:sz="0" w:space="0" w:color="auto"/>
        <w:bottom w:val="none" w:sz="0" w:space="0" w:color="auto"/>
        <w:right w:val="none" w:sz="0" w:space="0" w:color="auto"/>
      </w:divBdr>
    </w:div>
    <w:div w:id="331378645">
      <w:bodyDiv w:val="1"/>
      <w:marLeft w:val="0"/>
      <w:marRight w:val="0"/>
      <w:marTop w:val="0"/>
      <w:marBottom w:val="0"/>
      <w:divBdr>
        <w:top w:val="none" w:sz="0" w:space="0" w:color="auto"/>
        <w:left w:val="none" w:sz="0" w:space="0" w:color="auto"/>
        <w:bottom w:val="none" w:sz="0" w:space="0" w:color="auto"/>
        <w:right w:val="none" w:sz="0" w:space="0" w:color="auto"/>
      </w:divBdr>
    </w:div>
    <w:div w:id="437717882">
      <w:bodyDiv w:val="1"/>
      <w:marLeft w:val="0"/>
      <w:marRight w:val="0"/>
      <w:marTop w:val="0"/>
      <w:marBottom w:val="0"/>
      <w:divBdr>
        <w:top w:val="none" w:sz="0" w:space="0" w:color="auto"/>
        <w:left w:val="none" w:sz="0" w:space="0" w:color="auto"/>
        <w:bottom w:val="none" w:sz="0" w:space="0" w:color="auto"/>
        <w:right w:val="none" w:sz="0" w:space="0" w:color="auto"/>
      </w:divBdr>
    </w:div>
    <w:div w:id="505487868">
      <w:bodyDiv w:val="1"/>
      <w:marLeft w:val="0"/>
      <w:marRight w:val="0"/>
      <w:marTop w:val="0"/>
      <w:marBottom w:val="0"/>
      <w:divBdr>
        <w:top w:val="none" w:sz="0" w:space="0" w:color="auto"/>
        <w:left w:val="none" w:sz="0" w:space="0" w:color="auto"/>
        <w:bottom w:val="none" w:sz="0" w:space="0" w:color="auto"/>
        <w:right w:val="none" w:sz="0" w:space="0" w:color="auto"/>
      </w:divBdr>
    </w:div>
    <w:div w:id="654186578">
      <w:bodyDiv w:val="1"/>
      <w:marLeft w:val="0"/>
      <w:marRight w:val="0"/>
      <w:marTop w:val="0"/>
      <w:marBottom w:val="0"/>
      <w:divBdr>
        <w:top w:val="none" w:sz="0" w:space="0" w:color="auto"/>
        <w:left w:val="none" w:sz="0" w:space="0" w:color="auto"/>
        <w:bottom w:val="none" w:sz="0" w:space="0" w:color="auto"/>
        <w:right w:val="none" w:sz="0" w:space="0" w:color="auto"/>
      </w:divBdr>
    </w:div>
    <w:div w:id="670790110">
      <w:bodyDiv w:val="1"/>
      <w:marLeft w:val="0"/>
      <w:marRight w:val="0"/>
      <w:marTop w:val="0"/>
      <w:marBottom w:val="0"/>
      <w:divBdr>
        <w:top w:val="none" w:sz="0" w:space="0" w:color="auto"/>
        <w:left w:val="none" w:sz="0" w:space="0" w:color="auto"/>
        <w:bottom w:val="none" w:sz="0" w:space="0" w:color="auto"/>
        <w:right w:val="none" w:sz="0" w:space="0" w:color="auto"/>
      </w:divBdr>
      <w:divsChild>
        <w:div w:id="54549234">
          <w:marLeft w:val="0"/>
          <w:marRight w:val="0"/>
          <w:marTop w:val="0"/>
          <w:marBottom w:val="0"/>
          <w:divBdr>
            <w:top w:val="none" w:sz="0" w:space="17" w:color="auto"/>
            <w:left w:val="none" w:sz="0" w:space="0" w:color="auto"/>
            <w:bottom w:val="none" w:sz="0" w:space="0" w:color="auto"/>
            <w:right w:val="none" w:sz="0" w:space="0" w:color="auto"/>
          </w:divBdr>
        </w:div>
      </w:divsChild>
    </w:div>
    <w:div w:id="680740646">
      <w:bodyDiv w:val="1"/>
      <w:marLeft w:val="0"/>
      <w:marRight w:val="0"/>
      <w:marTop w:val="0"/>
      <w:marBottom w:val="0"/>
      <w:divBdr>
        <w:top w:val="none" w:sz="0" w:space="0" w:color="auto"/>
        <w:left w:val="none" w:sz="0" w:space="0" w:color="auto"/>
        <w:bottom w:val="none" w:sz="0" w:space="0" w:color="auto"/>
        <w:right w:val="none" w:sz="0" w:space="0" w:color="auto"/>
      </w:divBdr>
    </w:div>
    <w:div w:id="704674075">
      <w:bodyDiv w:val="1"/>
      <w:marLeft w:val="0"/>
      <w:marRight w:val="0"/>
      <w:marTop w:val="0"/>
      <w:marBottom w:val="0"/>
      <w:divBdr>
        <w:top w:val="none" w:sz="0" w:space="0" w:color="auto"/>
        <w:left w:val="none" w:sz="0" w:space="0" w:color="auto"/>
        <w:bottom w:val="none" w:sz="0" w:space="0" w:color="auto"/>
        <w:right w:val="none" w:sz="0" w:space="0" w:color="auto"/>
      </w:divBdr>
      <w:divsChild>
        <w:div w:id="1257128435">
          <w:marLeft w:val="0"/>
          <w:marRight w:val="0"/>
          <w:marTop w:val="0"/>
          <w:marBottom w:val="0"/>
          <w:divBdr>
            <w:top w:val="none" w:sz="0" w:space="17" w:color="auto"/>
            <w:left w:val="none" w:sz="0" w:space="0" w:color="auto"/>
            <w:bottom w:val="none" w:sz="0" w:space="0" w:color="auto"/>
            <w:right w:val="none" w:sz="0" w:space="0" w:color="auto"/>
          </w:divBdr>
        </w:div>
      </w:divsChild>
    </w:div>
    <w:div w:id="720400248">
      <w:bodyDiv w:val="1"/>
      <w:marLeft w:val="0"/>
      <w:marRight w:val="0"/>
      <w:marTop w:val="0"/>
      <w:marBottom w:val="0"/>
      <w:divBdr>
        <w:top w:val="none" w:sz="0" w:space="0" w:color="auto"/>
        <w:left w:val="none" w:sz="0" w:space="0" w:color="auto"/>
        <w:bottom w:val="none" w:sz="0" w:space="0" w:color="auto"/>
        <w:right w:val="none" w:sz="0" w:space="0" w:color="auto"/>
      </w:divBdr>
    </w:div>
    <w:div w:id="787243517">
      <w:bodyDiv w:val="1"/>
      <w:marLeft w:val="0"/>
      <w:marRight w:val="0"/>
      <w:marTop w:val="0"/>
      <w:marBottom w:val="0"/>
      <w:divBdr>
        <w:top w:val="none" w:sz="0" w:space="0" w:color="auto"/>
        <w:left w:val="none" w:sz="0" w:space="0" w:color="auto"/>
        <w:bottom w:val="none" w:sz="0" w:space="0" w:color="auto"/>
        <w:right w:val="none" w:sz="0" w:space="0" w:color="auto"/>
      </w:divBdr>
    </w:div>
    <w:div w:id="855341860">
      <w:bodyDiv w:val="1"/>
      <w:marLeft w:val="0"/>
      <w:marRight w:val="0"/>
      <w:marTop w:val="0"/>
      <w:marBottom w:val="0"/>
      <w:divBdr>
        <w:top w:val="none" w:sz="0" w:space="0" w:color="auto"/>
        <w:left w:val="none" w:sz="0" w:space="0" w:color="auto"/>
        <w:bottom w:val="none" w:sz="0" w:space="0" w:color="auto"/>
        <w:right w:val="none" w:sz="0" w:space="0" w:color="auto"/>
      </w:divBdr>
    </w:div>
    <w:div w:id="1045830624">
      <w:bodyDiv w:val="1"/>
      <w:marLeft w:val="0"/>
      <w:marRight w:val="0"/>
      <w:marTop w:val="0"/>
      <w:marBottom w:val="0"/>
      <w:divBdr>
        <w:top w:val="none" w:sz="0" w:space="0" w:color="auto"/>
        <w:left w:val="none" w:sz="0" w:space="0" w:color="auto"/>
        <w:bottom w:val="none" w:sz="0" w:space="0" w:color="auto"/>
        <w:right w:val="none" w:sz="0" w:space="0" w:color="auto"/>
      </w:divBdr>
      <w:divsChild>
        <w:div w:id="480658442">
          <w:marLeft w:val="0"/>
          <w:marRight w:val="0"/>
          <w:marTop w:val="0"/>
          <w:marBottom w:val="0"/>
          <w:divBdr>
            <w:top w:val="none" w:sz="0" w:space="17" w:color="auto"/>
            <w:left w:val="none" w:sz="0" w:space="0" w:color="auto"/>
            <w:bottom w:val="none" w:sz="0" w:space="0" w:color="auto"/>
            <w:right w:val="none" w:sz="0" w:space="0" w:color="auto"/>
          </w:divBdr>
        </w:div>
      </w:divsChild>
    </w:div>
    <w:div w:id="1087582006">
      <w:bodyDiv w:val="1"/>
      <w:marLeft w:val="0"/>
      <w:marRight w:val="0"/>
      <w:marTop w:val="0"/>
      <w:marBottom w:val="0"/>
      <w:divBdr>
        <w:top w:val="none" w:sz="0" w:space="0" w:color="auto"/>
        <w:left w:val="none" w:sz="0" w:space="0" w:color="auto"/>
        <w:bottom w:val="none" w:sz="0" w:space="0" w:color="auto"/>
        <w:right w:val="none" w:sz="0" w:space="0" w:color="auto"/>
      </w:divBdr>
    </w:div>
    <w:div w:id="1441954789">
      <w:bodyDiv w:val="1"/>
      <w:marLeft w:val="0"/>
      <w:marRight w:val="0"/>
      <w:marTop w:val="0"/>
      <w:marBottom w:val="0"/>
      <w:divBdr>
        <w:top w:val="none" w:sz="0" w:space="0" w:color="auto"/>
        <w:left w:val="none" w:sz="0" w:space="0" w:color="auto"/>
        <w:bottom w:val="none" w:sz="0" w:space="0" w:color="auto"/>
        <w:right w:val="none" w:sz="0" w:space="0" w:color="auto"/>
      </w:divBdr>
    </w:div>
    <w:div w:id="1466847596">
      <w:bodyDiv w:val="1"/>
      <w:marLeft w:val="0"/>
      <w:marRight w:val="0"/>
      <w:marTop w:val="0"/>
      <w:marBottom w:val="0"/>
      <w:divBdr>
        <w:top w:val="none" w:sz="0" w:space="0" w:color="auto"/>
        <w:left w:val="none" w:sz="0" w:space="0" w:color="auto"/>
        <w:bottom w:val="none" w:sz="0" w:space="0" w:color="auto"/>
        <w:right w:val="none" w:sz="0" w:space="0" w:color="auto"/>
      </w:divBdr>
    </w:div>
    <w:div w:id="1507016018">
      <w:bodyDiv w:val="1"/>
      <w:marLeft w:val="0"/>
      <w:marRight w:val="0"/>
      <w:marTop w:val="0"/>
      <w:marBottom w:val="0"/>
      <w:divBdr>
        <w:top w:val="none" w:sz="0" w:space="0" w:color="auto"/>
        <w:left w:val="none" w:sz="0" w:space="0" w:color="auto"/>
        <w:bottom w:val="none" w:sz="0" w:space="0" w:color="auto"/>
        <w:right w:val="none" w:sz="0" w:space="0" w:color="auto"/>
      </w:divBdr>
    </w:div>
    <w:div w:id="1554389322">
      <w:bodyDiv w:val="1"/>
      <w:marLeft w:val="0"/>
      <w:marRight w:val="0"/>
      <w:marTop w:val="0"/>
      <w:marBottom w:val="0"/>
      <w:divBdr>
        <w:top w:val="none" w:sz="0" w:space="0" w:color="auto"/>
        <w:left w:val="none" w:sz="0" w:space="0" w:color="auto"/>
        <w:bottom w:val="none" w:sz="0" w:space="0" w:color="auto"/>
        <w:right w:val="none" w:sz="0" w:space="0" w:color="auto"/>
      </w:divBdr>
    </w:div>
    <w:div w:id="1564678037">
      <w:bodyDiv w:val="1"/>
      <w:marLeft w:val="0"/>
      <w:marRight w:val="0"/>
      <w:marTop w:val="0"/>
      <w:marBottom w:val="0"/>
      <w:divBdr>
        <w:top w:val="none" w:sz="0" w:space="0" w:color="auto"/>
        <w:left w:val="none" w:sz="0" w:space="0" w:color="auto"/>
        <w:bottom w:val="none" w:sz="0" w:space="0" w:color="auto"/>
        <w:right w:val="none" w:sz="0" w:space="0" w:color="auto"/>
      </w:divBdr>
      <w:divsChild>
        <w:div w:id="1337071964">
          <w:marLeft w:val="0"/>
          <w:marRight w:val="0"/>
          <w:marTop w:val="0"/>
          <w:marBottom w:val="0"/>
          <w:divBdr>
            <w:top w:val="none" w:sz="0" w:space="17" w:color="auto"/>
            <w:left w:val="none" w:sz="0" w:space="0" w:color="auto"/>
            <w:bottom w:val="none" w:sz="0" w:space="0" w:color="auto"/>
            <w:right w:val="none" w:sz="0" w:space="0" w:color="auto"/>
          </w:divBdr>
        </w:div>
      </w:divsChild>
    </w:div>
    <w:div w:id="1595817784">
      <w:bodyDiv w:val="1"/>
      <w:marLeft w:val="0"/>
      <w:marRight w:val="0"/>
      <w:marTop w:val="0"/>
      <w:marBottom w:val="0"/>
      <w:divBdr>
        <w:top w:val="none" w:sz="0" w:space="0" w:color="auto"/>
        <w:left w:val="none" w:sz="0" w:space="0" w:color="auto"/>
        <w:bottom w:val="none" w:sz="0" w:space="0" w:color="auto"/>
        <w:right w:val="none" w:sz="0" w:space="0" w:color="auto"/>
      </w:divBdr>
    </w:div>
    <w:div w:id="1625232875">
      <w:bodyDiv w:val="1"/>
      <w:marLeft w:val="0"/>
      <w:marRight w:val="0"/>
      <w:marTop w:val="0"/>
      <w:marBottom w:val="0"/>
      <w:divBdr>
        <w:top w:val="none" w:sz="0" w:space="0" w:color="auto"/>
        <w:left w:val="none" w:sz="0" w:space="0" w:color="auto"/>
        <w:bottom w:val="none" w:sz="0" w:space="0" w:color="auto"/>
        <w:right w:val="none" w:sz="0" w:space="0" w:color="auto"/>
      </w:divBdr>
    </w:div>
    <w:div w:id="1675377323">
      <w:bodyDiv w:val="1"/>
      <w:marLeft w:val="0"/>
      <w:marRight w:val="0"/>
      <w:marTop w:val="0"/>
      <w:marBottom w:val="0"/>
      <w:divBdr>
        <w:top w:val="none" w:sz="0" w:space="0" w:color="auto"/>
        <w:left w:val="none" w:sz="0" w:space="0" w:color="auto"/>
        <w:bottom w:val="none" w:sz="0" w:space="0" w:color="auto"/>
        <w:right w:val="none" w:sz="0" w:space="0" w:color="auto"/>
      </w:divBdr>
      <w:divsChild>
        <w:div w:id="941766973">
          <w:marLeft w:val="0"/>
          <w:marRight w:val="0"/>
          <w:marTop w:val="0"/>
          <w:marBottom w:val="0"/>
          <w:divBdr>
            <w:top w:val="none" w:sz="0" w:space="17" w:color="auto"/>
            <w:left w:val="none" w:sz="0" w:space="0" w:color="auto"/>
            <w:bottom w:val="none" w:sz="0" w:space="0" w:color="auto"/>
            <w:right w:val="none" w:sz="0" w:space="0" w:color="auto"/>
          </w:divBdr>
        </w:div>
      </w:divsChild>
    </w:div>
    <w:div w:id="1754164925">
      <w:bodyDiv w:val="1"/>
      <w:marLeft w:val="0"/>
      <w:marRight w:val="0"/>
      <w:marTop w:val="0"/>
      <w:marBottom w:val="0"/>
      <w:divBdr>
        <w:top w:val="none" w:sz="0" w:space="0" w:color="auto"/>
        <w:left w:val="none" w:sz="0" w:space="0" w:color="auto"/>
        <w:bottom w:val="none" w:sz="0" w:space="0" w:color="auto"/>
        <w:right w:val="none" w:sz="0" w:space="0" w:color="auto"/>
      </w:divBdr>
      <w:divsChild>
        <w:div w:id="2127506878">
          <w:marLeft w:val="0"/>
          <w:marRight w:val="0"/>
          <w:marTop w:val="0"/>
          <w:marBottom w:val="0"/>
          <w:divBdr>
            <w:top w:val="none" w:sz="0" w:space="17" w:color="auto"/>
            <w:left w:val="none" w:sz="0" w:space="0" w:color="auto"/>
            <w:bottom w:val="none" w:sz="0" w:space="0" w:color="auto"/>
            <w:right w:val="none" w:sz="0" w:space="0" w:color="auto"/>
          </w:divBdr>
        </w:div>
      </w:divsChild>
    </w:div>
    <w:div w:id="1765108621">
      <w:bodyDiv w:val="1"/>
      <w:marLeft w:val="0"/>
      <w:marRight w:val="0"/>
      <w:marTop w:val="0"/>
      <w:marBottom w:val="0"/>
      <w:divBdr>
        <w:top w:val="none" w:sz="0" w:space="0" w:color="auto"/>
        <w:left w:val="none" w:sz="0" w:space="0" w:color="auto"/>
        <w:bottom w:val="none" w:sz="0" w:space="0" w:color="auto"/>
        <w:right w:val="none" w:sz="0" w:space="0" w:color="auto"/>
      </w:divBdr>
    </w:div>
    <w:div w:id="1769959017">
      <w:bodyDiv w:val="1"/>
      <w:marLeft w:val="0"/>
      <w:marRight w:val="0"/>
      <w:marTop w:val="0"/>
      <w:marBottom w:val="0"/>
      <w:divBdr>
        <w:top w:val="none" w:sz="0" w:space="0" w:color="auto"/>
        <w:left w:val="none" w:sz="0" w:space="0" w:color="auto"/>
        <w:bottom w:val="none" w:sz="0" w:space="0" w:color="auto"/>
        <w:right w:val="none" w:sz="0" w:space="0" w:color="auto"/>
      </w:divBdr>
    </w:div>
    <w:div w:id="1923951596">
      <w:bodyDiv w:val="1"/>
      <w:marLeft w:val="0"/>
      <w:marRight w:val="0"/>
      <w:marTop w:val="0"/>
      <w:marBottom w:val="0"/>
      <w:divBdr>
        <w:top w:val="none" w:sz="0" w:space="0" w:color="auto"/>
        <w:left w:val="none" w:sz="0" w:space="0" w:color="auto"/>
        <w:bottom w:val="none" w:sz="0" w:space="0" w:color="auto"/>
        <w:right w:val="none" w:sz="0" w:space="0" w:color="auto"/>
      </w:divBdr>
      <w:divsChild>
        <w:div w:id="1234464819">
          <w:marLeft w:val="0"/>
          <w:marRight w:val="0"/>
          <w:marTop w:val="0"/>
          <w:marBottom w:val="0"/>
          <w:divBdr>
            <w:top w:val="none" w:sz="0" w:space="17" w:color="auto"/>
            <w:left w:val="none" w:sz="0" w:space="0" w:color="auto"/>
            <w:bottom w:val="none" w:sz="0" w:space="0" w:color="auto"/>
            <w:right w:val="none" w:sz="0" w:space="0" w:color="auto"/>
          </w:divBdr>
        </w:div>
      </w:divsChild>
    </w:div>
    <w:div w:id="1926069015">
      <w:bodyDiv w:val="1"/>
      <w:marLeft w:val="0"/>
      <w:marRight w:val="0"/>
      <w:marTop w:val="0"/>
      <w:marBottom w:val="0"/>
      <w:divBdr>
        <w:top w:val="none" w:sz="0" w:space="0" w:color="auto"/>
        <w:left w:val="none" w:sz="0" w:space="0" w:color="auto"/>
        <w:bottom w:val="none" w:sz="0" w:space="0" w:color="auto"/>
        <w:right w:val="none" w:sz="0" w:space="0" w:color="auto"/>
      </w:divBdr>
    </w:div>
    <w:div w:id="1931161793">
      <w:bodyDiv w:val="1"/>
      <w:marLeft w:val="0"/>
      <w:marRight w:val="0"/>
      <w:marTop w:val="0"/>
      <w:marBottom w:val="0"/>
      <w:divBdr>
        <w:top w:val="none" w:sz="0" w:space="0" w:color="auto"/>
        <w:left w:val="none" w:sz="0" w:space="0" w:color="auto"/>
        <w:bottom w:val="none" w:sz="0" w:space="0" w:color="auto"/>
        <w:right w:val="none" w:sz="0" w:space="0" w:color="auto"/>
      </w:divBdr>
    </w:div>
    <w:div w:id="2039507925">
      <w:bodyDiv w:val="1"/>
      <w:marLeft w:val="0"/>
      <w:marRight w:val="0"/>
      <w:marTop w:val="0"/>
      <w:marBottom w:val="0"/>
      <w:divBdr>
        <w:top w:val="none" w:sz="0" w:space="0" w:color="auto"/>
        <w:left w:val="none" w:sz="0" w:space="0" w:color="auto"/>
        <w:bottom w:val="none" w:sz="0" w:space="0" w:color="auto"/>
        <w:right w:val="none" w:sz="0" w:space="0" w:color="auto"/>
      </w:divBdr>
    </w:div>
    <w:div w:id="2044281636">
      <w:bodyDiv w:val="1"/>
      <w:marLeft w:val="0"/>
      <w:marRight w:val="0"/>
      <w:marTop w:val="0"/>
      <w:marBottom w:val="0"/>
      <w:divBdr>
        <w:top w:val="none" w:sz="0" w:space="0" w:color="auto"/>
        <w:left w:val="none" w:sz="0" w:space="0" w:color="auto"/>
        <w:bottom w:val="none" w:sz="0" w:space="0" w:color="auto"/>
        <w:right w:val="none" w:sz="0" w:space="0" w:color="auto"/>
      </w:divBdr>
      <w:divsChild>
        <w:div w:id="1265765333">
          <w:marLeft w:val="0"/>
          <w:marRight w:val="0"/>
          <w:marTop w:val="0"/>
          <w:marBottom w:val="0"/>
          <w:divBdr>
            <w:top w:val="none" w:sz="0" w:space="17" w:color="auto"/>
            <w:left w:val="none" w:sz="0" w:space="0" w:color="auto"/>
            <w:bottom w:val="none" w:sz="0" w:space="0" w:color="auto"/>
            <w:right w:val="none" w:sz="0" w:space="0" w:color="auto"/>
          </w:divBdr>
        </w:div>
      </w:divsChild>
    </w:div>
    <w:div w:id="2146778443">
      <w:bodyDiv w:val="1"/>
      <w:marLeft w:val="0"/>
      <w:marRight w:val="0"/>
      <w:marTop w:val="0"/>
      <w:marBottom w:val="0"/>
      <w:divBdr>
        <w:top w:val="none" w:sz="0" w:space="0" w:color="auto"/>
        <w:left w:val="none" w:sz="0" w:space="0" w:color="auto"/>
        <w:bottom w:val="none" w:sz="0" w:space="0" w:color="auto"/>
        <w:right w:val="none" w:sz="0" w:space="0" w:color="auto"/>
      </w:divBdr>
      <w:divsChild>
        <w:div w:id="683942287">
          <w:marLeft w:val="0"/>
          <w:marRight w:val="0"/>
          <w:marTop w:val="0"/>
          <w:marBottom w:val="0"/>
          <w:divBdr>
            <w:top w:val="none" w:sz="0" w:space="17"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m.com/events/think/" TargetMode="External"/><Relationship Id="rId18" Type="http://schemas.openxmlformats.org/officeDocument/2006/relationships/hyperlink" Target="http://www3.weforum.org/docs/WEF_FOJ_Executive_Summary_Jobs.pdf" TargetMode="External"/><Relationship Id="rId26" Type="http://schemas.openxmlformats.org/officeDocument/2006/relationships/hyperlink" Target="http://www.tacomacc.edu/" TargetMode="External"/><Relationship Id="rId39" Type="http://schemas.openxmlformats.org/officeDocument/2006/relationships/hyperlink" Target="http://www.coeforict.org/wp-content/uploads/2017/05/Disruptive-Technologies-Panel-Discussion-051817-MM-for-PC.pptx" TargetMode="External"/><Relationship Id="rId21" Type="http://schemas.openxmlformats.org/officeDocument/2006/relationships/hyperlink" Target="http://www.bigbend.edu/academics/programs/computer-science/" TargetMode="External"/><Relationship Id="rId34" Type="http://schemas.openxmlformats.org/officeDocument/2006/relationships/hyperlink" Target="http://www.btc.edu/" TargetMode="External"/><Relationship Id="rId42" Type="http://schemas.openxmlformats.org/officeDocument/2006/relationships/image" Target="media/image6.png"/><Relationship Id="rId7" Type="http://schemas.openxmlformats.org/officeDocument/2006/relationships/hyperlink" Target="http://www.coeforict.org/" TargetMode="External"/><Relationship Id="rId2" Type="http://schemas.openxmlformats.org/officeDocument/2006/relationships/styles" Target="styles.xml"/><Relationship Id="rId16" Type="http://schemas.openxmlformats.org/officeDocument/2006/relationships/hyperlink" Target="http://www.coeforict.org/resources/the-center-of-excellence-for-information-technology-is-offering-up-to-10-it-professional-development-training-scholarships-to-ctc-it-faculty-across-washington-state/" TargetMode="External"/><Relationship Id="rId29" Type="http://schemas.openxmlformats.org/officeDocument/2006/relationships/hyperlink" Target="http://www.cptc.edu/programs/cni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wwcc.edu/" TargetMode="External"/><Relationship Id="rId32" Type="http://schemas.openxmlformats.org/officeDocument/2006/relationships/hyperlink" Target="http://www.btc.edu/" TargetMode="External"/><Relationship Id="rId37" Type="http://schemas.openxmlformats.org/officeDocument/2006/relationships/hyperlink" Target="http://www.coeforict.org/wp-content/uploads/2017/05/Jeopardy-2017.pptx" TargetMode="External"/><Relationship Id="rId40" Type="http://schemas.openxmlformats.org/officeDocument/2006/relationships/hyperlink" Target="http://www.wainfotechtalks.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locate.com/conference/Microsoft-Ignite-2018/15295/" TargetMode="External"/><Relationship Id="rId23" Type="http://schemas.openxmlformats.org/officeDocument/2006/relationships/hyperlink" Target="http://www.tacomacc.edu/areasofstudy/careertraining/networkingandcybersecurity/" TargetMode="External"/><Relationship Id="rId28" Type="http://schemas.openxmlformats.org/officeDocument/2006/relationships/hyperlink" Target="http://www.cptc.edu/" TargetMode="External"/><Relationship Id="rId36" Type="http://schemas.openxmlformats.org/officeDocument/2006/relationships/hyperlink" Target="https://www.bellevuecollege.edu/" TargetMode="External"/><Relationship Id="rId10" Type="http://schemas.openxmlformats.org/officeDocument/2006/relationships/hyperlink" Target="http://www.coeforict.org/wp-content/uploads/2017/08/COE-IT-Prof-Dev-Scholarships.jpg" TargetMode="External"/><Relationship Id="rId19" Type="http://schemas.openxmlformats.org/officeDocument/2006/relationships/image" Target="media/image5.jpeg"/><Relationship Id="rId31" Type="http://schemas.openxmlformats.org/officeDocument/2006/relationships/hyperlink" Target="http://www.spokanefalls.edu/Academic/ComputerSci/Home.aspx?page=PV2"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redhat.com/en/about/press-releases/red-hat-summit-2018-dates-announced" TargetMode="External"/><Relationship Id="rId22" Type="http://schemas.openxmlformats.org/officeDocument/2006/relationships/hyperlink" Target="http://www.tacomacc.edu/" TargetMode="External"/><Relationship Id="rId27" Type="http://schemas.openxmlformats.org/officeDocument/2006/relationships/hyperlink" Target="http://www.tacomacc.edu/areasofstudy/careertraining/networkingandcybersecurity/" TargetMode="External"/><Relationship Id="rId30" Type="http://schemas.openxmlformats.org/officeDocument/2006/relationships/hyperlink" Target="http://www.ccs.spokane.edu/" TargetMode="External"/><Relationship Id="rId35" Type="http://schemas.openxmlformats.org/officeDocument/2006/relationships/hyperlink" Target="http://www.btc.edu/DegreesClasses/Programs/ProgramDetails.aspx?ID=13&amp;tab=tab2" TargetMode="External"/><Relationship Id="rId43" Type="http://schemas.openxmlformats.org/officeDocument/2006/relationships/hyperlink" Target="http://www.coeforict.org/events/2017itfuturessummit/futures-in-it-summit-2017-the-highlights/"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tdwi.org/events/accelerate/seattle.aspx?utm_source=google&amp;utm_medium=search&amp;utm_campaign=SeattleACC&amp;utm_content=211867647748&amp;gclid=EAIaIQobChMIurHsru3A1QIVh5N-Ch2DsA6qEAMYAiAAEgJk-PD_BwE" TargetMode="External"/><Relationship Id="rId17" Type="http://schemas.openxmlformats.org/officeDocument/2006/relationships/image" Target="media/image4.jpeg"/><Relationship Id="rId25" Type="http://schemas.openxmlformats.org/officeDocument/2006/relationships/hyperlink" Target="http://wwcc.edu/computer" TargetMode="External"/><Relationship Id="rId33" Type="http://schemas.openxmlformats.org/officeDocument/2006/relationships/hyperlink" Target="http://www.btc.edu/DegreesClasses/Programs/ProgramDetails.aspx?ID=13&amp;tab=tab2" TargetMode="External"/><Relationship Id="rId38" Type="http://schemas.openxmlformats.org/officeDocument/2006/relationships/hyperlink" Target="http://www.coeforict.org/wp-content/uploads/2017/05/IT-Jeopardy-Answers-in-Grid-Format-2017.docx" TargetMode="External"/><Relationship Id="rId46" Type="http://schemas.openxmlformats.org/officeDocument/2006/relationships/theme" Target="theme/theme1.xml"/><Relationship Id="rId20" Type="http://schemas.openxmlformats.org/officeDocument/2006/relationships/hyperlink" Target="http://www.bigbend.edu/" TargetMode="External"/><Relationship Id="rId41" Type="http://schemas.openxmlformats.org/officeDocument/2006/relationships/hyperlink" Target="http://www.coeforict.org/wp-content/uploads/2017/05/WA-Info-Tech-Talks-Let-Us-Entertain-You-MM-EL-041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4</cp:revision>
  <cp:lastPrinted>2017-08-18T19:39:00Z</cp:lastPrinted>
  <dcterms:created xsi:type="dcterms:W3CDTF">2017-08-18T19:22:00Z</dcterms:created>
  <dcterms:modified xsi:type="dcterms:W3CDTF">2017-08-18T20:21:00Z</dcterms:modified>
</cp:coreProperties>
</file>